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1C" w:rsidRPr="008459EE" w:rsidRDefault="00427C1C" w:rsidP="00427C1C">
      <w:pPr>
        <w:rPr>
          <w:b/>
          <w:sz w:val="32"/>
          <w:szCs w:val="32"/>
        </w:rPr>
      </w:pPr>
      <w:r w:rsidRPr="008459EE">
        <w:rPr>
          <w:b/>
          <w:sz w:val="32"/>
          <w:szCs w:val="32"/>
        </w:rPr>
        <w:t>Zilverwijzer-groepssessies</w:t>
      </w:r>
    </w:p>
    <w:p w:rsidR="00427C1C" w:rsidRPr="008459EE" w:rsidRDefault="00427C1C" w:rsidP="00427C1C">
      <w:pPr>
        <w:rPr>
          <w:b/>
        </w:rPr>
      </w:pPr>
      <w:r w:rsidRPr="008459EE">
        <w:rPr>
          <w:b/>
        </w:rPr>
        <w:t xml:space="preserve">Verhoog je veerkracht, voel je goed </w:t>
      </w:r>
      <w:r w:rsidR="00851252">
        <w:rPr>
          <w:b/>
        </w:rPr>
        <w:t>na</w:t>
      </w:r>
      <w:r w:rsidR="000662D3">
        <w:rPr>
          <w:b/>
        </w:rPr>
        <w:t xml:space="preserve"> je</w:t>
      </w:r>
      <w:r w:rsidR="00851252">
        <w:rPr>
          <w:b/>
        </w:rPr>
        <w:t xml:space="preserve"> 60</w:t>
      </w:r>
    </w:p>
    <w:p w:rsidR="00083302" w:rsidRDefault="00083302" w:rsidP="006758F9">
      <w:pPr>
        <w:jc w:val="both"/>
      </w:pPr>
      <w:r>
        <w:t>Fysieke veranderingen, je draai vinden na je pensioen</w:t>
      </w:r>
      <w:r w:rsidR="0081691F">
        <w:t>, zorgen voor anderen of naasten verliezen.</w:t>
      </w:r>
      <w:r w:rsidR="00E35E6B">
        <w:t xml:space="preserve"> Het zijn maar enkele uitdagingen waarmee je te maken kan krijgen. Geldt dit ook voor jou? Dan kan het deugd doen om hierover </w:t>
      </w:r>
      <w:r w:rsidR="000662D3">
        <w:t xml:space="preserve">met leeftijdsgenoten </w:t>
      </w:r>
      <w:r w:rsidR="00E35E6B">
        <w:t>van gedachten te wisselen.</w:t>
      </w:r>
      <w:r>
        <w:t xml:space="preserve"> </w:t>
      </w:r>
      <w:r w:rsidR="00F3233E">
        <w:t>Zilverwijzer biedt jou die kans!</w:t>
      </w:r>
    </w:p>
    <w:p w:rsidR="00F3233E" w:rsidRDefault="00F13A53" w:rsidP="006758F9">
      <w:pPr>
        <w:jc w:val="both"/>
      </w:pPr>
      <w:r>
        <w:t xml:space="preserve">Tijdens groepssessies onderzoek je via gesprekken en interactieve oefeningen hoe jij nieuwe uitdagingen </w:t>
      </w:r>
      <w:r w:rsidR="000662D3">
        <w:t xml:space="preserve">in je leven </w:t>
      </w:r>
      <w:r>
        <w:t xml:space="preserve">aanpakt. Dit </w:t>
      </w:r>
      <w:r w:rsidR="003A439B">
        <w:t>onder de</w:t>
      </w:r>
      <w:r>
        <w:t xml:space="preserve"> </w:t>
      </w:r>
      <w:r w:rsidR="003A439B">
        <w:t>begeleiding van</w:t>
      </w:r>
      <w:r>
        <w:t xml:space="preserve"> een gedreven én goed voorbereide 50-plusser. Samen wordt er één thema per groepssessie behandeld. Na de eerste </w:t>
      </w:r>
      <w:r w:rsidR="006758F9">
        <w:t>groepssessie</w:t>
      </w:r>
      <w:r>
        <w:t xml:space="preserve"> beslis je zelf met je groep hoeveel en welke andere onderwerpen zullen volgen. Tijdens elk thema kan je anderen inspireren door je eigen ervaringen, levenswijsheid en kennis te delen. Of </w:t>
      </w:r>
      <w:r w:rsidR="000662D3">
        <w:t>je kan al</w:t>
      </w:r>
      <w:r>
        <w:t xml:space="preserve"> luisterend nuttige tips meepikken. </w:t>
      </w:r>
    </w:p>
    <w:p w:rsidR="00DC64E1" w:rsidRDefault="00DC64E1" w:rsidP="00A65059">
      <w:pPr>
        <w:jc w:val="both"/>
      </w:pPr>
      <w:r>
        <w:t xml:space="preserve">Zoek </w:t>
      </w:r>
      <w:r w:rsidR="00FE1703">
        <w:t xml:space="preserve">tijdens Zilverwijzer </w:t>
      </w:r>
      <w:r>
        <w:t>uit hoe jij je ve</w:t>
      </w:r>
      <w:r w:rsidR="006758F9">
        <w:t xml:space="preserve">erkracht kan verhogen. Ontdek </w:t>
      </w:r>
      <w:r w:rsidR="00B9644C">
        <w:t xml:space="preserve">hoe je langer zelfstandig kan blijven, </w:t>
      </w:r>
      <w:r w:rsidR="006758F9">
        <w:t xml:space="preserve">hoe </w:t>
      </w:r>
      <w:r w:rsidR="00B9644C">
        <w:t>je</w:t>
      </w:r>
      <w:r w:rsidR="006758F9">
        <w:t xml:space="preserve"> met diverse situaties </w:t>
      </w:r>
      <w:r w:rsidR="00B9644C">
        <w:t xml:space="preserve">om kan gaan en wat </w:t>
      </w:r>
      <w:r w:rsidR="003B7626">
        <w:t>de</w:t>
      </w:r>
      <w:r w:rsidR="00B9644C">
        <w:t xml:space="preserve"> </w:t>
      </w:r>
      <w:r w:rsidR="00A65059">
        <w:t xml:space="preserve">positieve </w:t>
      </w:r>
      <w:r w:rsidR="00B9644C">
        <w:t>effect</w:t>
      </w:r>
      <w:r w:rsidR="003B7626">
        <w:t>en zijn v</w:t>
      </w:r>
      <w:r w:rsidR="00B9644C">
        <w:t xml:space="preserve">an een sterke veerkracht. Kortom, </w:t>
      </w:r>
      <w:r w:rsidR="006758F9">
        <w:t>ontdek</w:t>
      </w:r>
      <w:r>
        <w:t xml:space="preserve"> hoe jij je goed in je vel kan blijven voelen! </w:t>
      </w:r>
    </w:p>
    <w:p w:rsidR="001A2833" w:rsidRDefault="00B9644C" w:rsidP="00A65059">
      <w:pPr>
        <w:jc w:val="both"/>
      </w:pPr>
      <w:r>
        <w:t>Meer weten over</w:t>
      </w:r>
      <w:r w:rsidR="00B37E59">
        <w:t xml:space="preserve"> de voordelen van Zilverwijzer</w:t>
      </w:r>
      <w:r>
        <w:t>? B</w:t>
      </w:r>
      <w:r w:rsidR="00B37E59">
        <w:t xml:space="preserve">enieuwd naar ervaringen van deelnemers? Waar </w:t>
      </w:r>
      <w:r w:rsidR="00A65059">
        <w:t>kan je</w:t>
      </w:r>
      <w:r w:rsidR="00B37E59">
        <w:t xml:space="preserve"> deelnemen aan Zilverwijzer in </w:t>
      </w:r>
      <w:r>
        <w:t>jouw</w:t>
      </w:r>
      <w:r w:rsidR="00B37E59">
        <w:t xml:space="preserve"> buurt? </w:t>
      </w:r>
      <w:r w:rsidR="000662D3">
        <w:t>Alle i</w:t>
      </w:r>
      <w:bookmarkStart w:id="0" w:name="_GoBack"/>
      <w:bookmarkEnd w:id="0"/>
      <w:r w:rsidR="000662D3">
        <w:t>nfo vind je op</w:t>
      </w:r>
      <w:r w:rsidR="00B37E59">
        <w:t xml:space="preserve"> </w:t>
      </w:r>
      <w:r w:rsidR="00B37E59" w:rsidRPr="00A65059">
        <w:rPr>
          <w:b/>
          <w:sz w:val="26"/>
          <w:szCs w:val="26"/>
        </w:rPr>
        <w:t>www.zilverwijzer.be</w:t>
      </w:r>
    </w:p>
    <w:p w:rsidR="00761276" w:rsidRPr="00A65059" w:rsidRDefault="00761276" w:rsidP="00761276">
      <w:pPr>
        <w:jc w:val="both"/>
        <w:rPr>
          <w:i/>
          <w:sz w:val="20"/>
          <w:szCs w:val="20"/>
        </w:rPr>
      </w:pPr>
      <w:r w:rsidRPr="00A65059">
        <w:rPr>
          <w:i/>
          <w:sz w:val="20"/>
          <w:szCs w:val="20"/>
        </w:rPr>
        <w:t>Zilverwijzer werd ontwikkeld door het Vlaams Instituut voor Gezondheidspromotie en Ziektepreventie (VIGeZ), in samenwerking met de Vlaamse Logo’s</w:t>
      </w:r>
      <w:r w:rsidR="005C5FB6">
        <w:rPr>
          <w:i/>
          <w:sz w:val="20"/>
          <w:szCs w:val="20"/>
        </w:rPr>
        <w:t>, de Zilverwijzer-partners</w:t>
      </w:r>
      <w:r w:rsidRPr="00A65059">
        <w:rPr>
          <w:i/>
          <w:sz w:val="20"/>
          <w:szCs w:val="20"/>
        </w:rPr>
        <w:t xml:space="preserve"> en met steun van de Vlaamse overheid. </w:t>
      </w:r>
    </w:p>
    <w:p w:rsidR="00DC64E1" w:rsidRDefault="007E0C68" w:rsidP="00DC64E1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br/>
      </w:r>
      <w:r w:rsidR="00F12502" w:rsidRPr="00F12502">
        <w:rPr>
          <w:rFonts w:asciiTheme="majorHAnsi" w:hAnsiTheme="majorHAnsi"/>
        </w:rPr>
        <w:t>(</w:t>
      </w:r>
      <w:r w:rsidR="00A65059">
        <w:rPr>
          <w:rFonts w:asciiTheme="majorHAnsi" w:hAnsiTheme="majorHAnsi"/>
        </w:rPr>
        <w:t xml:space="preserve">keuze uit </w:t>
      </w:r>
      <w:r w:rsidR="00F12502" w:rsidRPr="00F12502">
        <w:rPr>
          <w:rFonts w:asciiTheme="majorHAnsi" w:hAnsiTheme="majorHAnsi"/>
        </w:rPr>
        <w:t>mogelijke citaten van deelnemers)</w:t>
      </w:r>
      <w:r w:rsidR="00F12502">
        <w:rPr>
          <w:rFonts w:asciiTheme="majorHAnsi" w:hAnsiTheme="majorHAnsi"/>
        </w:rPr>
        <w:br/>
      </w:r>
      <w:r w:rsidR="00F12502">
        <w:rPr>
          <w:rFonts w:asciiTheme="majorHAnsi" w:hAnsiTheme="majorHAnsi"/>
          <w:b/>
        </w:rPr>
        <w:br/>
      </w:r>
      <w:r w:rsidR="00DC64E1" w:rsidRPr="006C5164">
        <w:rPr>
          <w:rFonts w:asciiTheme="majorHAnsi" w:hAnsiTheme="majorHAnsi"/>
          <w:b/>
        </w:rPr>
        <w:t>,,De spontaniteit en openheid onder de deelnemers en het leren luisteren naar belevenissen, zorgden voor het groeien van een band van onderling vertrouwen.’’</w:t>
      </w:r>
      <w:r w:rsidR="00DC64E1" w:rsidRPr="006C5164">
        <w:rPr>
          <w:rFonts w:asciiTheme="majorHAnsi" w:hAnsiTheme="majorHAnsi"/>
          <w:b/>
        </w:rPr>
        <w:br/>
      </w:r>
      <w:r w:rsidR="00DC64E1" w:rsidRPr="006C5164">
        <w:rPr>
          <w:rFonts w:asciiTheme="majorHAnsi" w:hAnsiTheme="majorHAnsi"/>
          <w:b/>
          <w:sz w:val="18"/>
          <w:szCs w:val="18"/>
        </w:rPr>
        <w:t>(Deelneemster Zilverwijzer)</w:t>
      </w:r>
    </w:p>
    <w:p w:rsidR="00DC64E1" w:rsidRDefault="00DC64E1" w:rsidP="00DC64E1">
      <w:pPr>
        <w:rPr>
          <w:rFonts w:asciiTheme="majorHAnsi" w:hAnsiTheme="majorHAnsi"/>
          <w:b/>
          <w:sz w:val="18"/>
          <w:szCs w:val="18"/>
        </w:rPr>
      </w:pPr>
      <w:r w:rsidRPr="006C5164">
        <w:rPr>
          <w:rFonts w:asciiTheme="majorHAnsi" w:hAnsiTheme="majorHAnsi"/>
          <w:b/>
        </w:rPr>
        <w:t>,,</w:t>
      </w:r>
      <w:r>
        <w:rPr>
          <w:rFonts w:asciiTheme="majorHAnsi" w:hAnsiTheme="majorHAnsi"/>
          <w:b/>
        </w:rPr>
        <w:t>Ik ga met plezier naar de bijeenkomsten en kijk uit naar de volgende groepssessies!’’</w:t>
      </w:r>
      <w:r w:rsidRPr="006C5164">
        <w:rPr>
          <w:rFonts w:asciiTheme="majorHAnsi" w:hAnsiTheme="majorHAnsi"/>
          <w:b/>
        </w:rPr>
        <w:br/>
      </w:r>
      <w:r w:rsidRPr="006C5164">
        <w:rPr>
          <w:rFonts w:asciiTheme="majorHAnsi" w:hAnsiTheme="majorHAnsi"/>
          <w:b/>
          <w:sz w:val="18"/>
          <w:szCs w:val="18"/>
        </w:rPr>
        <w:t>(Deelneemster Zilverwijzer)</w:t>
      </w:r>
    </w:p>
    <w:p w:rsidR="00DC64E1" w:rsidRDefault="00DC64E1" w:rsidP="00DC64E1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,,Het is een aangename thema-groep die de mensen aanvaardt zoals ze zijn. Wat kan er mooier zijn in het leven? Bedankt dat ik de kans kreeg om deel uit te maken van deze groep!</w:t>
      </w:r>
      <w:r w:rsidRPr="006C5164">
        <w:rPr>
          <w:rFonts w:asciiTheme="majorHAnsi" w:hAnsiTheme="majorHAnsi"/>
          <w:b/>
        </w:rPr>
        <w:t>’’</w:t>
      </w:r>
      <w:r w:rsidRPr="006C5164">
        <w:rPr>
          <w:rFonts w:asciiTheme="majorHAnsi" w:hAnsiTheme="majorHAnsi"/>
          <w:b/>
        </w:rPr>
        <w:br/>
      </w:r>
      <w:r w:rsidRPr="006C5164">
        <w:rPr>
          <w:rFonts w:asciiTheme="majorHAnsi" w:hAnsiTheme="majorHAnsi"/>
          <w:b/>
          <w:sz w:val="18"/>
          <w:szCs w:val="18"/>
        </w:rPr>
        <w:t>(Deelneemster Zilverwijzer)</w:t>
      </w:r>
    </w:p>
    <w:p w:rsidR="00724F8C" w:rsidRDefault="007E0C68" w:rsidP="00A65059">
      <w:pPr>
        <w:jc w:val="both"/>
      </w:pPr>
      <w:r>
        <w:br/>
      </w:r>
      <w:r w:rsidR="00724F8C">
        <w:t xml:space="preserve">(eventueel: gegevens van </w:t>
      </w:r>
      <w:r w:rsidR="003412D0">
        <w:t xml:space="preserve">lokaal </w:t>
      </w:r>
      <w:r w:rsidR="00724F8C">
        <w:t>georganiseerde groeps- en/of infosessies toevoegen)</w:t>
      </w:r>
    </w:p>
    <w:p w:rsidR="0045701F" w:rsidRDefault="0045701F" w:rsidP="00A65059">
      <w:pPr>
        <w:jc w:val="both"/>
      </w:pPr>
      <w:r w:rsidRPr="00614F9B">
        <w:rPr>
          <w:i/>
        </w:rPr>
        <w:t>Infosessie</w:t>
      </w:r>
      <w:r>
        <w:t>:</w:t>
      </w:r>
      <w:r>
        <w:br/>
        <w:t>Spreekt Zilverwijzer je aan? Wil je meer te weten komen over veerkracht en hoe je een goed gevoel in hoofd en lijf kan bevorderen? K</w:t>
      </w:r>
      <w:r w:rsidR="007E0C68">
        <w:t>om</w:t>
      </w:r>
      <w:r>
        <w:t xml:space="preserve"> dan zeker eens luisteren tijdens één van de infosessies.</w:t>
      </w:r>
    </w:p>
    <w:p w:rsidR="005B3576" w:rsidRDefault="005B3576" w:rsidP="00A65059">
      <w:pPr>
        <w:jc w:val="both"/>
      </w:pPr>
      <w:r>
        <w:t>(waar, wanneer, prijs, meer info te vinden bij, ……)</w:t>
      </w:r>
    </w:p>
    <w:p w:rsidR="005B3576" w:rsidRPr="00724F8C" w:rsidRDefault="005B3576" w:rsidP="00A65059">
      <w:pPr>
        <w:jc w:val="both"/>
      </w:pPr>
      <w:r w:rsidRPr="00614F9B">
        <w:rPr>
          <w:i/>
        </w:rPr>
        <w:t>Groepssessies</w:t>
      </w:r>
      <w:r>
        <w:t>:</w:t>
      </w:r>
      <w:r>
        <w:br/>
        <w:t>Hoe ga jij om met nieuwe uitdagingen? Kom het ontdekken tijdens Zilverwijzer in jouw buurt</w:t>
      </w:r>
      <w:r w:rsidR="007E0C68">
        <w:t>!</w:t>
      </w:r>
    </w:p>
    <w:p w:rsidR="000F7BA8" w:rsidRDefault="005B3576" w:rsidP="00614F9B">
      <w:r>
        <w:t>(waar, wanneer, prijs, meer info te vinden bij, ……)</w:t>
      </w:r>
    </w:p>
    <w:sectPr w:rsidR="000F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7D3F"/>
    <w:multiLevelType w:val="hybridMultilevel"/>
    <w:tmpl w:val="FDA8D36A"/>
    <w:lvl w:ilvl="0" w:tplc="FAB49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6450"/>
    <w:multiLevelType w:val="hybridMultilevel"/>
    <w:tmpl w:val="3B0A40D4"/>
    <w:lvl w:ilvl="0" w:tplc="0E8A1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55E7"/>
    <w:multiLevelType w:val="hybridMultilevel"/>
    <w:tmpl w:val="973667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8"/>
    <w:rsid w:val="00004763"/>
    <w:rsid w:val="000151DA"/>
    <w:rsid w:val="000400FA"/>
    <w:rsid w:val="000662D3"/>
    <w:rsid w:val="00083302"/>
    <w:rsid w:val="000B0E04"/>
    <w:rsid w:val="000F7BA8"/>
    <w:rsid w:val="001042CF"/>
    <w:rsid w:val="001A2833"/>
    <w:rsid w:val="001B6E37"/>
    <w:rsid w:val="003412D0"/>
    <w:rsid w:val="00377967"/>
    <w:rsid w:val="003A439B"/>
    <w:rsid w:val="003B5E9B"/>
    <w:rsid w:val="003B7626"/>
    <w:rsid w:val="00413542"/>
    <w:rsid w:val="00427C1C"/>
    <w:rsid w:val="0045701F"/>
    <w:rsid w:val="0048622B"/>
    <w:rsid w:val="00500DB9"/>
    <w:rsid w:val="005061CE"/>
    <w:rsid w:val="005720E5"/>
    <w:rsid w:val="005A6694"/>
    <w:rsid w:val="005B3576"/>
    <w:rsid w:val="005C5FB6"/>
    <w:rsid w:val="00614F9B"/>
    <w:rsid w:val="00653A98"/>
    <w:rsid w:val="006758F9"/>
    <w:rsid w:val="00724F8C"/>
    <w:rsid w:val="00761276"/>
    <w:rsid w:val="007E0C68"/>
    <w:rsid w:val="0081691F"/>
    <w:rsid w:val="00851252"/>
    <w:rsid w:val="00945510"/>
    <w:rsid w:val="00A65059"/>
    <w:rsid w:val="00B30525"/>
    <w:rsid w:val="00B37E59"/>
    <w:rsid w:val="00B9644C"/>
    <w:rsid w:val="00BA37CD"/>
    <w:rsid w:val="00BA41D3"/>
    <w:rsid w:val="00C7642F"/>
    <w:rsid w:val="00C97226"/>
    <w:rsid w:val="00CD49C1"/>
    <w:rsid w:val="00D749D1"/>
    <w:rsid w:val="00DC64E1"/>
    <w:rsid w:val="00DC6C08"/>
    <w:rsid w:val="00E35E6B"/>
    <w:rsid w:val="00F12502"/>
    <w:rsid w:val="00F13A53"/>
    <w:rsid w:val="00F3233E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221D-2EA3-447D-94CA-1563D85D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7C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7E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Berge</dc:creator>
  <cp:keywords/>
  <dc:description/>
  <cp:lastModifiedBy>Kim Van Den Berge</cp:lastModifiedBy>
  <cp:revision>20</cp:revision>
  <dcterms:created xsi:type="dcterms:W3CDTF">2014-11-25T06:37:00Z</dcterms:created>
  <dcterms:modified xsi:type="dcterms:W3CDTF">2015-05-08T07:29:00Z</dcterms:modified>
</cp:coreProperties>
</file>