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144F7" w:rsidR="00D0726E" w:rsidP="000144F7" w:rsidRDefault="00DF603C" w14:paraId="0D9422E9" w14:textId="32585BE3">
      <w:pPr>
        <w:shd w:val="clear" w:color="auto" w:fill="72D4D0"/>
        <w:autoSpaceDE w:val="0"/>
        <w:autoSpaceDN w:val="0"/>
        <w:adjustRightInd w:val="0"/>
        <w:spacing w:after="0" w:line="240" w:lineRule="auto"/>
        <w:ind w:left="1843"/>
        <w:jc w:val="center"/>
        <w:rPr>
          <w:rFonts w:ascii="Tahoma,Bold" w:hAnsi="Tahoma,Bold" w:eastAsia="Tahoma,Bold" w:cs="Tahoma,Bold"/>
          <w:b/>
          <w:bCs/>
          <w:color w:val="FFFFFF" w:themeColor="background1"/>
          <w:sz w:val="44"/>
          <w:szCs w:val="44"/>
        </w:rPr>
      </w:pPr>
      <w:r>
        <w:rPr>
          <w:rFonts w:cs="Tahoma,Bold"/>
          <w:b/>
          <w:bCs/>
          <w:noProof/>
          <w:color w:val="FFFFFF" w:themeColor="background1"/>
          <w:sz w:val="44"/>
          <w:szCs w:val="31"/>
          <w:lang w:eastAsia="nl-BE"/>
        </w:rPr>
        <mc:AlternateContent>
          <mc:Choice Requires="wps">
            <w:drawing>
              <wp:anchor distT="0" distB="0" distL="114300" distR="114300" simplePos="0" relativeHeight="251654656" behindDoc="0" locked="0" layoutInCell="1" allowOverlap="1" wp14:anchorId="5F9E14A7" wp14:editId="639DD5C2">
                <wp:simplePos x="0" y="0"/>
                <wp:positionH relativeFrom="column">
                  <wp:posOffset>-71700</wp:posOffset>
                </wp:positionH>
                <wp:positionV relativeFrom="paragraph">
                  <wp:posOffset>-177165</wp:posOffset>
                </wp:positionV>
                <wp:extent cx="1053548" cy="954157"/>
                <wp:effectExtent l="0" t="0" r="0" b="0"/>
                <wp:wrapNone/>
                <wp:docPr id="8" name="Tekstvak 8"/>
                <wp:cNvGraphicFramePr/>
                <a:graphic xmlns:a="http://schemas.openxmlformats.org/drawingml/2006/main">
                  <a:graphicData uri="http://schemas.microsoft.com/office/word/2010/wordprocessingShape">
                    <wps:wsp>
                      <wps:cNvSpPr txBox="1"/>
                      <wps:spPr>
                        <a:xfrm>
                          <a:off x="0" y="0"/>
                          <a:ext cx="1053548" cy="954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9E14A7">
                <v:stroke joinstyle="miter"/>
                <v:path gradientshapeok="t" o:connecttype="rect"/>
              </v:shapetype>
              <v:shape id="Tekstvak 8" style="position:absolute;left:0;text-align:left;margin-left:-5.65pt;margin-top:-13.95pt;width:82.95pt;height:7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">
                <v:textbox>
                  <w:txbxContent>
                    <w:p w:rsidR="00DF603C" w:rsidRDefault="00DF603C" w14:paraId="4C23D3F7" w14:textId="71F47DA2">
                      <w:r w:rsidRPr="00DF603C">
                        <w:rPr>
                          <w:noProof/>
                          <w:lang w:eastAsia="nl-BE"/>
                        </w:rPr>
                        <w:drawing>
                          <wp:inline distT="0" distB="0" distL="0" distR="0" wp14:anchorId="2DD62DF7" wp14:editId="7A8045B6">
                            <wp:extent cx="861391" cy="816338"/>
                            <wp:effectExtent l="0" t="0" r="0" b="3175"/>
                            <wp:docPr id="9" name="Afbeelding 9" descr="U:\Secretariaat\Infofiches_kinderopvang\Algemene_gegevens\logo_gezond_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cretariaat\Infofiches_kinderopvang\Algemene_gegevens\logo_gezond_binn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897" cy="835771"/>
                                    </a:xfrm>
                                    <a:prstGeom prst="rect">
                                      <a:avLst/>
                                    </a:prstGeom>
                                    <a:noFill/>
                                    <a:ln>
                                      <a:noFill/>
                                    </a:ln>
                                  </pic:spPr>
                                </pic:pic>
                              </a:graphicData>
                            </a:graphic>
                          </wp:inline>
                        </w:drawing>
                      </w:r>
                    </w:p>
                  </w:txbxContent>
                </v:textbox>
              </v:shape>
            </w:pict>
          </mc:Fallback>
        </mc:AlternateContent>
      </w:r>
      <w:r w:rsidRPr="000144F7" w:rsidR="005E7575">
        <w:rPr>
          <w:b/>
          <w:bCs/>
          <w:color w:val="FFFFFF" w:themeColor="background1"/>
          <w:sz w:val="44"/>
          <w:szCs w:val="44"/>
        </w:rPr>
        <w:t xml:space="preserve">Infofiche </w:t>
      </w:r>
      <w:r w:rsidRPr="000144F7" w:rsidR="00763AA1">
        <w:rPr>
          <w:b/>
          <w:bCs/>
          <w:color w:val="FFFFFF" w:themeColor="background1"/>
          <w:sz w:val="44"/>
          <w:szCs w:val="44"/>
        </w:rPr>
        <w:t>kinderopvang</w:t>
      </w:r>
      <w:r w:rsidR="00F825C9">
        <w:rPr>
          <w:rFonts w:cs="Tahoma,Bold"/>
          <w:b/>
          <w:bCs/>
          <w:color w:val="FFFFFF" w:themeColor="background1"/>
          <w:sz w:val="44"/>
          <w:szCs w:val="31"/>
        </w:rPr>
        <w:br/>
      </w:r>
      <w:r w:rsidRPr="000144F7" w:rsidR="0016634C">
        <w:rPr>
          <w:b/>
          <w:bCs/>
          <w:color w:val="FFFFFF" w:themeColor="background1"/>
          <w:sz w:val="44"/>
          <w:szCs w:val="44"/>
        </w:rPr>
        <w:t>Vluchtige organische stoffen (VOS)</w:t>
      </w:r>
    </w:p>
    <w:p w:rsidR="007224FD" w:rsidP="00FD1D6E" w:rsidRDefault="007224FD" w14:paraId="3457B733" w14:textId="3F2B5F14">
      <w:pPr>
        <w:autoSpaceDE w:val="0"/>
        <w:autoSpaceDN w:val="0"/>
        <w:adjustRightInd w:val="0"/>
        <w:spacing w:after="0" w:line="240" w:lineRule="auto"/>
        <w:jc w:val="both"/>
        <w:rPr>
          <w:rFonts w:cs="Tahoma"/>
          <w:color w:val="0397AA"/>
          <w:sz w:val="21"/>
          <w:szCs w:val="21"/>
        </w:rPr>
      </w:pPr>
    </w:p>
    <w:p w:rsidRPr="000144F7" w:rsidR="007847E3" w:rsidP="000144F7" w:rsidRDefault="007847E3" w14:paraId="151A55C6" w14:textId="77777777">
      <w:pPr>
        <w:autoSpaceDE w:val="0"/>
        <w:autoSpaceDN w:val="0"/>
        <w:adjustRightInd w:val="0"/>
        <w:spacing w:before="360" w:after="60" w:line="240" w:lineRule="auto"/>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t>Samenvatting</w:t>
      </w:r>
    </w:p>
    <w:p w:rsidRPr="000144F7" w:rsidR="0016634C" w:rsidP="000144F7" w:rsidRDefault="007847E3" w14:paraId="0A6F7986" w14:textId="3298357A">
      <w:pPr>
        <w:autoSpaceDE w:val="0"/>
        <w:autoSpaceDN w:val="0"/>
        <w:adjustRightInd w:val="0"/>
        <w:spacing w:after="120" w:line="240" w:lineRule="auto"/>
        <w:jc w:val="both"/>
        <w:rPr>
          <w:rFonts w:ascii="Calibri,Tahoma" w:hAnsi="Calibri,Tahoma" w:eastAsia="Calibri,Tahoma" w:cs="Calibri,Tahoma"/>
          <w:color w:val="454545"/>
        </w:rPr>
      </w:pPr>
      <w:r w:rsidRPr="000144F7">
        <w:rPr>
          <w:rFonts w:ascii="Calibri" w:hAnsi="Calibri" w:eastAsia="Calibri" w:cs="Calibri"/>
          <w:color w:val="454545"/>
        </w:rPr>
        <w:t xml:space="preserve">Beperk het gebruik van verstuivers en verlucht tijdens het poetsen en wanneer je nieuwe materialen gebruikt. </w:t>
      </w:r>
    </w:p>
    <w:p w:rsidRPr="000144F7" w:rsidR="0016634C" w:rsidP="000144F7" w:rsidRDefault="0016634C" w14:paraId="3B66D5CE" w14:textId="77777777">
      <w:pPr>
        <w:autoSpaceDE w:val="0"/>
        <w:autoSpaceDN w:val="0"/>
        <w:adjustRightInd w:val="0"/>
        <w:spacing w:before="360" w:after="60" w:line="240" w:lineRule="auto"/>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t>Wat zijn vluchtige organische stoffen?</w:t>
      </w:r>
    </w:p>
    <w:p w:rsidRPr="000144F7" w:rsidR="0016634C" w:rsidP="000144F7" w:rsidRDefault="0016634C" w14:paraId="732504FE" w14:textId="7FB1B6FB">
      <w:pPr>
        <w:autoSpaceDE w:val="0"/>
        <w:autoSpaceDN w:val="0"/>
        <w:adjustRightInd w:val="0"/>
        <w:spacing w:after="120"/>
        <w:jc w:val="both"/>
        <w:rPr>
          <w:rFonts w:ascii="Calibri,Tahoma" w:hAnsi="Calibri,Tahoma" w:eastAsia="Calibri,Tahoma" w:cs="Calibri,Tahoma"/>
          <w:color w:val="454545"/>
        </w:rPr>
      </w:pPr>
      <w:r w:rsidRPr="000144F7">
        <w:rPr>
          <w:rFonts w:ascii="Calibri" w:hAnsi="Calibri" w:eastAsia="Calibri" w:cs="Calibri"/>
          <w:color w:val="454545"/>
        </w:rPr>
        <w:t>Vluchtige organische stoffen (VOS) is een verzamelnaam voor een groep van vluchtige of snel verdampende producten. Ze verdampen gemakkelijk en komen zo in de atmosfeer terecht</w:t>
      </w:r>
      <w:r w:rsidRPr="000144F7" w:rsidR="005C4ACD">
        <w:rPr>
          <w:rFonts w:ascii="Calibri,Tahoma" w:hAnsi="Calibri,Tahoma" w:eastAsia="Calibri,Tahoma" w:cs="Calibri,Tahoma"/>
          <w:color w:val="454545"/>
        </w:rPr>
        <w:t>,</w:t>
      </w:r>
      <w:r w:rsidRPr="000144F7">
        <w:rPr>
          <w:rFonts w:ascii="Calibri" w:hAnsi="Calibri" w:eastAsia="Calibri" w:cs="Calibri"/>
          <w:color w:val="454545"/>
        </w:rPr>
        <w:t xml:space="preserve"> onder de vorm van een gas</w:t>
      </w:r>
      <w:r w:rsidRPr="000144F7" w:rsidR="005C4ACD">
        <w:rPr>
          <w:rFonts w:ascii="Calibri,Tahoma" w:hAnsi="Calibri,Tahoma" w:eastAsia="Calibri,Tahoma" w:cs="Calibri,Tahoma"/>
          <w:color w:val="454545"/>
        </w:rPr>
        <w:t>,</w:t>
      </w:r>
      <w:r w:rsidRPr="000144F7">
        <w:rPr>
          <w:rFonts w:ascii="Calibri" w:hAnsi="Calibri" w:eastAsia="Calibri" w:cs="Calibri"/>
          <w:color w:val="454545"/>
        </w:rPr>
        <w:t xml:space="preserve"> waardoor </w:t>
      </w:r>
      <w:r w:rsidRPr="000144F7" w:rsidR="005C4ACD">
        <w:rPr>
          <w:rFonts w:ascii="Calibri" w:hAnsi="Calibri" w:eastAsia="Calibri" w:cs="Calibri"/>
          <w:color w:val="454545"/>
        </w:rPr>
        <w:t>ze</w:t>
      </w:r>
      <w:r w:rsidRPr="000144F7" w:rsidR="005C4ACD">
        <w:rPr>
          <w:rFonts w:ascii="Calibri,Tahoma" w:hAnsi="Calibri,Tahoma" w:eastAsia="Calibri,Tahoma" w:cs="Calibri,Tahoma"/>
          <w:color w:val="454545"/>
        </w:rPr>
        <w:t xml:space="preserve"> </w:t>
      </w:r>
      <w:r w:rsidRPr="000144F7">
        <w:rPr>
          <w:rFonts w:ascii="Calibri" w:hAnsi="Calibri" w:eastAsia="Calibri" w:cs="Calibri"/>
          <w:color w:val="454545"/>
        </w:rPr>
        <w:t>gemakkelijk</w:t>
      </w:r>
      <w:r w:rsidRPr="000144F7" w:rsidR="005C4ACD">
        <w:rPr>
          <w:rFonts w:ascii="Calibri" w:hAnsi="Calibri" w:eastAsia="Calibri" w:cs="Calibri"/>
          <w:color w:val="454545"/>
        </w:rPr>
        <w:t xml:space="preserve"> kunnen worden</w:t>
      </w:r>
      <w:r w:rsidRPr="000144F7">
        <w:rPr>
          <w:rFonts w:ascii="Calibri" w:hAnsi="Calibri" w:eastAsia="Calibri" w:cs="Calibri"/>
          <w:color w:val="454545"/>
        </w:rPr>
        <w:t xml:space="preserve"> ingeademd. </w:t>
      </w:r>
    </w:p>
    <w:p w:rsidRPr="000144F7" w:rsidR="0016634C" w:rsidP="000144F7" w:rsidRDefault="0016634C" w14:paraId="47134508" w14:textId="6C72DDA5">
      <w:pPr>
        <w:autoSpaceDE w:val="0"/>
        <w:autoSpaceDN w:val="0"/>
        <w:adjustRightInd w:val="0"/>
        <w:spacing w:before="360" w:after="60"/>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t>Gevolgen voor de gezondheid</w:t>
      </w:r>
    </w:p>
    <w:p w:rsidRPr="000144F7" w:rsidR="0016634C" w:rsidP="000144F7" w:rsidRDefault="0016634C" w14:paraId="0A9BDE30" w14:textId="00046825">
      <w:pPr>
        <w:autoSpaceDE w:val="0"/>
        <w:autoSpaceDN w:val="0"/>
        <w:adjustRightInd w:val="0"/>
        <w:spacing w:after="120"/>
        <w:jc w:val="both"/>
        <w:rPr>
          <w:rFonts w:ascii="Calibri,Tahoma" w:hAnsi="Calibri,Tahoma" w:eastAsia="Calibri,Tahoma" w:cs="Calibri,Tahoma"/>
          <w:color w:val="454545"/>
        </w:rPr>
      </w:pPr>
      <w:r w:rsidRPr="000144F7">
        <w:rPr>
          <w:rFonts w:ascii="Calibri" w:hAnsi="Calibri" w:eastAsia="Calibri" w:cs="Calibri"/>
          <w:color w:val="454545"/>
        </w:rPr>
        <w:t xml:space="preserve">Vluchtige organische stoffen kunnen geurhinder veroorzaken. Daarnaast </w:t>
      </w:r>
      <w:r w:rsidRPr="000144F7" w:rsidR="004164B8">
        <w:rPr>
          <w:rFonts w:ascii="Calibri" w:hAnsi="Calibri" w:eastAsia="Calibri" w:cs="Calibri"/>
          <w:color w:val="454545"/>
        </w:rPr>
        <w:t>kunnen</w:t>
      </w:r>
      <w:r w:rsidRPr="000144F7" w:rsidR="004164B8">
        <w:rPr>
          <w:rFonts w:ascii="Calibri,Tahoma" w:hAnsi="Calibri,Tahoma" w:eastAsia="Calibri,Tahoma" w:cs="Calibri,Tahoma"/>
          <w:color w:val="454545"/>
        </w:rPr>
        <w:t xml:space="preserve"> </w:t>
      </w:r>
      <w:r w:rsidRPr="000144F7">
        <w:rPr>
          <w:rFonts w:ascii="Calibri" w:hAnsi="Calibri" w:eastAsia="Calibri" w:cs="Calibri"/>
          <w:color w:val="454545"/>
        </w:rPr>
        <w:t xml:space="preserve">ze ongezond </w:t>
      </w:r>
      <w:r w:rsidRPr="000144F7" w:rsidR="0016148A">
        <w:rPr>
          <w:rFonts w:ascii="Calibri" w:hAnsi="Calibri" w:eastAsia="Calibri" w:cs="Calibri"/>
          <w:color w:val="454545"/>
        </w:rPr>
        <w:t xml:space="preserve">zijn </w:t>
      </w:r>
      <w:r w:rsidRPr="000144F7">
        <w:rPr>
          <w:rFonts w:ascii="Calibri" w:hAnsi="Calibri" w:eastAsia="Calibri" w:cs="Calibri"/>
          <w:color w:val="454545"/>
        </w:rPr>
        <w:t xml:space="preserve">bij inademing. Ze kunnen ademhalingsproblemen, irritatie van neus, oog en keel, vermoeidheid en hoofdpijn veroorzaken. </w:t>
      </w:r>
    </w:p>
    <w:p w:rsidRPr="000144F7" w:rsidR="0016634C" w:rsidP="000144F7" w:rsidRDefault="0016634C" w14:paraId="494C2BD5" w14:textId="19BC1B9F" w14:noSpellErr="1">
      <w:pPr>
        <w:autoSpaceDE w:val="0"/>
        <w:autoSpaceDN w:val="0"/>
        <w:adjustRightInd w:val="0"/>
        <w:spacing w:after="120"/>
        <w:jc w:val="both"/>
        <w:rPr>
          <w:rFonts w:ascii="Calibri,Tahoma" w:hAnsi="Calibri,Tahoma" w:eastAsia="Calibri,Tahoma" w:cs="Calibri,Tahoma"/>
          <w:color w:val="454545"/>
        </w:rPr>
      </w:pPr>
      <w:r w:rsidRPr="60507EF1" w:rsidR="0016634C">
        <w:rPr>
          <w:rFonts w:ascii="Calibri" w:hAnsi="Calibri" w:eastAsia="Calibri" w:cs="Calibri"/>
          <w:color w:val="454545"/>
        </w:rPr>
        <w:t>Sommige personen</w:t>
      </w:r>
      <w:r w:rsidRPr="60507EF1" w:rsidR="007847E3">
        <w:rPr>
          <w:rFonts w:ascii="Calibri" w:hAnsi="Calibri" w:eastAsia="Calibri" w:cs="Calibri"/>
          <w:color w:val="454545"/>
        </w:rPr>
        <w:t xml:space="preserve">, waaronder ook kinderen, </w:t>
      </w:r>
      <w:r w:rsidRPr="60507EF1" w:rsidR="0016634C">
        <w:rPr>
          <w:rFonts w:ascii="Calibri" w:hAnsi="Calibri" w:eastAsia="Calibri" w:cs="Calibri"/>
          <w:color w:val="454545"/>
        </w:rPr>
        <w:t>zijn gevoeliger dan andere</w:t>
      </w:r>
      <w:r w:rsidRPr="60507EF1" w:rsidR="005C4ACD">
        <w:rPr>
          <w:rFonts w:ascii="Calibri" w:hAnsi="Calibri" w:eastAsia="Calibri" w:cs="Calibri"/>
          <w:color w:val="454545"/>
        </w:rPr>
        <w:t>n</w:t>
      </w:r>
      <w:r w:rsidRPr="60507EF1" w:rsidR="0016634C">
        <w:rPr>
          <w:rFonts w:ascii="Calibri" w:hAnsi="Calibri" w:eastAsia="Calibri" w:cs="Calibri"/>
          <w:color w:val="454545"/>
        </w:rPr>
        <w:t xml:space="preserve"> voor bepaalde vluchtige organische stoffen. Zij ondervinden al hinder en irritatie bij lage concentraties. </w:t>
      </w:r>
    </w:p>
    <w:p w:rsidRPr="000144F7" w:rsidR="0016634C" w:rsidP="000144F7" w:rsidRDefault="0016634C" w14:paraId="04222832" w14:textId="77777777" w14:noSpellErr="1">
      <w:pPr>
        <w:autoSpaceDE w:val="0"/>
        <w:autoSpaceDN w:val="0"/>
        <w:adjustRightInd w:val="0"/>
        <w:spacing w:after="120"/>
        <w:jc w:val="both"/>
        <w:rPr>
          <w:rFonts w:ascii="Calibri,Tahoma" w:hAnsi="Calibri,Tahoma" w:eastAsia="Calibri,Tahoma" w:cs="Calibri,Tahoma"/>
          <w:color w:val="454545"/>
        </w:rPr>
      </w:pPr>
      <w:r w:rsidRPr="60507EF1" w:rsidR="0016634C">
        <w:rPr>
          <w:rFonts w:ascii="Calibri" w:hAnsi="Calibri" w:eastAsia="Calibri" w:cs="Calibri"/>
          <w:color w:val="454545"/>
        </w:rPr>
        <w:t xml:space="preserve">Kinderen die langdurig worden blootgesteld aan vluchtige organische stoffen lopen meer kans op astma en allergie. </w:t>
      </w:r>
    </w:p>
    <w:p w:rsidRPr="000144F7" w:rsidR="0016634C" w:rsidP="000144F7" w:rsidRDefault="0016634C" w14:paraId="0096E53E" w14:textId="77777777">
      <w:pPr>
        <w:autoSpaceDE w:val="0"/>
        <w:autoSpaceDN w:val="0"/>
        <w:adjustRightInd w:val="0"/>
        <w:spacing w:before="360" w:after="60"/>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t>Hoe komen we in contact met VOS?</w:t>
      </w:r>
    </w:p>
    <w:p w:rsidRPr="000144F7" w:rsidR="0016634C" w:rsidP="000144F7" w:rsidRDefault="0016634C" w14:paraId="37E53D16" w14:textId="77777777">
      <w:pPr>
        <w:autoSpaceDE w:val="0"/>
        <w:autoSpaceDN w:val="0"/>
        <w:adjustRightInd w:val="0"/>
        <w:spacing w:after="120"/>
        <w:jc w:val="both"/>
        <w:rPr>
          <w:rFonts w:ascii="Calibri,Tahoma" w:hAnsi="Calibri,Tahoma" w:eastAsia="Calibri,Tahoma" w:cs="Calibri,Tahoma"/>
          <w:color w:val="454545"/>
        </w:rPr>
      </w:pPr>
      <w:r w:rsidRPr="000144F7">
        <w:rPr>
          <w:rFonts w:ascii="Calibri" w:hAnsi="Calibri" w:eastAsia="Calibri" w:cs="Calibri"/>
          <w:color w:val="454545"/>
        </w:rPr>
        <w:t xml:space="preserve">Vluchtige organische stoffen zitten in bouwmaterialen, maar ook in veel producten die dikwijls in de kinderopvang aanwezig zijn zoals ontsmettingsmiddelen, schoonmaakmiddelen en luchtverfrissers. </w:t>
      </w:r>
    </w:p>
    <w:p w:rsidRPr="000144F7" w:rsidR="0016634C" w:rsidP="000144F7" w:rsidRDefault="0016634C" w14:paraId="70654C5B" w14:textId="2FA80D27">
      <w:pPr>
        <w:autoSpaceDE w:val="0"/>
        <w:autoSpaceDN w:val="0"/>
        <w:adjustRightInd w:val="0"/>
        <w:spacing w:after="120"/>
        <w:jc w:val="both"/>
        <w:rPr>
          <w:rFonts w:ascii="Calibri,Tahoma" w:hAnsi="Calibri,Tahoma" w:eastAsia="Calibri,Tahoma" w:cs="Calibri,Tahoma"/>
          <w:color w:val="454545"/>
        </w:rPr>
      </w:pPr>
      <w:r w:rsidRPr="000144F7">
        <w:rPr>
          <w:rFonts w:ascii="Calibri" w:hAnsi="Calibri" w:eastAsia="Calibri" w:cs="Calibri"/>
          <w:color w:val="454545"/>
        </w:rPr>
        <w:t xml:space="preserve">Vluchtige organische stoffen kunnen in het kinderdagverblijf ook afkomstig zijn van </w:t>
      </w:r>
      <w:r w:rsidRPr="000144F7" w:rsidR="007847E3">
        <w:rPr>
          <w:rFonts w:ascii="Calibri" w:hAnsi="Calibri" w:eastAsia="Calibri" w:cs="Calibri"/>
          <w:color w:val="454545"/>
        </w:rPr>
        <w:t xml:space="preserve">nieuwe meubelen en </w:t>
      </w:r>
      <w:r w:rsidRPr="000144F7">
        <w:rPr>
          <w:rFonts w:ascii="Calibri" w:hAnsi="Calibri" w:eastAsia="Calibri" w:cs="Calibri"/>
          <w:color w:val="454545"/>
        </w:rPr>
        <w:t>materialen zoals verf</w:t>
      </w:r>
      <w:r w:rsidRPr="000144F7" w:rsidR="007847E3">
        <w:rPr>
          <w:rFonts w:ascii="Calibri" w:hAnsi="Calibri" w:eastAsia="Calibri" w:cs="Calibri"/>
          <w:color w:val="454545"/>
        </w:rPr>
        <w:t xml:space="preserve"> of houtbehandelingsproducten</w:t>
      </w:r>
      <w:r w:rsidRPr="000144F7">
        <w:rPr>
          <w:rFonts w:ascii="Calibri,Tahoma" w:hAnsi="Calibri,Tahoma" w:eastAsia="Calibri,Tahoma" w:cs="Calibri,Tahoma"/>
          <w:color w:val="454545"/>
        </w:rPr>
        <w:t xml:space="preserve">. </w:t>
      </w:r>
    </w:p>
    <w:p w:rsidRPr="000144F7" w:rsidR="0016634C" w:rsidP="000144F7" w:rsidRDefault="0016634C" w14:paraId="2521D916" w14:textId="50D95732">
      <w:pPr>
        <w:autoSpaceDE w:val="0"/>
        <w:autoSpaceDN w:val="0"/>
        <w:adjustRightInd w:val="0"/>
        <w:spacing w:after="120"/>
        <w:jc w:val="both"/>
        <w:rPr>
          <w:rFonts w:ascii="Calibri,Tahoma" w:hAnsi="Calibri,Tahoma" w:eastAsia="Calibri,Tahoma" w:cs="Calibri,Tahoma"/>
          <w:color w:val="454545"/>
        </w:rPr>
      </w:pPr>
      <w:r w:rsidRPr="000144F7">
        <w:rPr>
          <w:rFonts w:ascii="Calibri" w:hAnsi="Calibri" w:eastAsia="Calibri" w:cs="Calibri"/>
          <w:color w:val="454545"/>
        </w:rPr>
        <w:t xml:space="preserve">Als het gebouw dicht bij een drukke weg ligt, </w:t>
      </w:r>
      <w:r w:rsidRPr="000144F7" w:rsidR="007847E3">
        <w:rPr>
          <w:rFonts w:ascii="Calibri" w:hAnsi="Calibri" w:eastAsia="Calibri" w:cs="Calibri"/>
          <w:color w:val="454545"/>
        </w:rPr>
        <w:t>kunnen vluchtige organische stoffen</w:t>
      </w:r>
      <w:r w:rsidRPr="000144F7">
        <w:rPr>
          <w:rFonts w:ascii="Calibri" w:hAnsi="Calibri" w:eastAsia="Calibri" w:cs="Calibri"/>
          <w:color w:val="454545"/>
        </w:rPr>
        <w:t xml:space="preserve"> in de kinderopvang ook afkomstig zijn van het autoverkeer. </w:t>
      </w:r>
    </w:p>
    <w:p w:rsidRPr="000144F7" w:rsidR="0016634C" w:rsidP="000144F7" w:rsidRDefault="0016634C" w14:paraId="10A17E0A" w14:textId="77777777">
      <w:pPr>
        <w:autoSpaceDE w:val="0"/>
        <w:autoSpaceDN w:val="0"/>
        <w:adjustRightInd w:val="0"/>
        <w:spacing w:before="360" w:after="60"/>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t>Hoe vluchtige organische stoffen vermijden?</w:t>
      </w:r>
    </w:p>
    <w:p w:rsidRPr="000144F7" w:rsidR="00FC74BB" w:rsidP="000144F7" w:rsidRDefault="0016634C" w14:paraId="0D78559F" w14:textId="7266D95D">
      <w:pPr>
        <w:autoSpaceDE w:val="0"/>
        <w:autoSpaceDN w:val="0"/>
        <w:adjustRightInd w:val="0"/>
        <w:spacing w:after="120"/>
        <w:rPr>
          <w:rFonts w:ascii="Calibri,Tahoma,Bold" w:hAnsi="Calibri,Tahoma,Bold" w:eastAsia="Calibri,Tahoma,Bold" w:cs="Calibri,Tahoma,Bold"/>
          <w:b/>
          <w:bCs/>
          <w:color w:val="454545"/>
        </w:rPr>
      </w:pPr>
      <w:r w:rsidRPr="000144F7">
        <w:rPr>
          <w:rFonts w:ascii="Calibri" w:hAnsi="Calibri" w:eastAsia="Calibri" w:cs="Calibri"/>
          <w:color w:val="454545"/>
        </w:rPr>
        <w:t>Zorg voor voldoende ventilatie en verluchting (</w:t>
      </w:r>
      <w:r w:rsidRPr="000144F7" w:rsidR="005C4ACD">
        <w:rPr>
          <w:rFonts w:ascii="Calibri" w:hAnsi="Calibri" w:eastAsia="Calibri" w:cs="Calibri"/>
          <w:color w:val="454545"/>
        </w:rPr>
        <w:t xml:space="preserve">bekijk </w:t>
      </w:r>
      <w:r w:rsidRPr="000144F7">
        <w:rPr>
          <w:rFonts w:ascii="Calibri" w:hAnsi="Calibri" w:eastAsia="Calibri" w:cs="Calibri"/>
          <w:color w:val="454545"/>
        </w:rPr>
        <w:t xml:space="preserve">hiervoor de </w:t>
      </w:r>
      <w:r w:rsidRPr="000144F7" w:rsidR="005C4ACD">
        <w:rPr>
          <w:rFonts w:ascii="Calibri" w:hAnsi="Calibri" w:eastAsia="Calibri" w:cs="Calibri"/>
          <w:color w:val="454545"/>
        </w:rPr>
        <w:t>info</w:t>
      </w:r>
      <w:r w:rsidRPr="000144F7">
        <w:rPr>
          <w:rFonts w:ascii="Calibri" w:hAnsi="Calibri" w:eastAsia="Calibri" w:cs="Calibri"/>
          <w:color w:val="454545"/>
        </w:rPr>
        <w:t xml:space="preserve">fiche </w:t>
      </w:r>
      <w:r w:rsidRPr="000144F7" w:rsidR="007847E3">
        <w:rPr>
          <w:rFonts w:ascii="Calibri,Tahoma,Bold" w:hAnsi="Calibri,Tahoma,Bold" w:eastAsia="Calibri,Tahoma,Bold" w:cs="Calibri,Tahoma,Bold"/>
          <w:color w:val="454545"/>
        </w:rPr>
        <w:t>‘</w:t>
      </w:r>
      <w:r w:rsidRPr="000144F7" w:rsidR="0061124F">
        <w:rPr>
          <w:rFonts w:ascii="Calibri" w:hAnsi="Calibri" w:eastAsia="Calibri" w:cs="Calibri"/>
          <w:color w:val="454545"/>
        </w:rPr>
        <w:t>ventileren en verluchten</w:t>
      </w:r>
      <w:r w:rsidRPr="000144F7" w:rsidR="007847E3">
        <w:rPr>
          <w:rFonts w:ascii="Calibri,Tahoma,Bold" w:hAnsi="Calibri,Tahoma,Bold" w:eastAsia="Calibri,Tahoma,Bold" w:cs="Calibri,Tahoma,Bold"/>
          <w:color w:val="454545"/>
        </w:rPr>
        <w:t>’)</w:t>
      </w:r>
      <w:r w:rsidRPr="000144F7" w:rsidR="0016148A">
        <w:rPr>
          <w:rFonts w:ascii="Calibri,Tahoma,Bold" w:hAnsi="Calibri,Tahoma,Bold" w:eastAsia="Calibri,Tahoma,Bold" w:cs="Calibri,Tahoma,Bold"/>
          <w:color w:val="454545"/>
        </w:rPr>
        <w:t xml:space="preserve">. </w:t>
      </w:r>
      <w:r w:rsidRPr="000144F7" w:rsidR="00E445D0">
        <w:rPr>
          <w:rFonts w:ascii="Calibri" w:hAnsi="Calibri" w:eastAsia="Calibri" w:cs="Calibri"/>
          <w:b/>
          <w:bCs/>
          <w:color w:val="454545"/>
        </w:rPr>
        <w:t>En g</w:t>
      </w:r>
      <w:r w:rsidRPr="000144F7">
        <w:rPr>
          <w:rFonts w:ascii="Calibri" w:hAnsi="Calibri" w:eastAsia="Calibri" w:cs="Calibri"/>
          <w:b/>
          <w:bCs/>
          <w:color w:val="454545"/>
        </w:rPr>
        <w:t>ebruik in de kinderopvang zo weinig mogelijk producten die vluchtige organische stoffen kunnen afgeven:</w:t>
      </w:r>
    </w:p>
    <w:p w:rsidRPr="000144F7" w:rsidR="00C26E63" w:rsidP="000144F7" w:rsidRDefault="00C26E63" w14:paraId="790DAC26" w14:textId="432BB273">
      <w:pPr>
        <w:pStyle w:val="Lijstalinea"/>
        <w:numPr>
          <w:ilvl w:val="0"/>
          <w:numId w:val="7"/>
        </w:numPr>
        <w:autoSpaceDE w:val="0"/>
        <w:autoSpaceDN w:val="0"/>
        <w:adjustRightInd w:val="0"/>
        <w:spacing w:after="60"/>
        <w:jc w:val="both"/>
        <w:rPr>
          <w:rFonts w:ascii="Calibri,Tahoma" w:hAnsi="Calibri,Tahoma" w:eastAsia="Calibri,Tahoma" w:cs="Calibri,Tahoma"/>
          <w:color w:val="454545"/>
          <w:u w:val="single"/>
        </w:rPr>
      </w:pPr>
      <w:r w:rsidRPr="000144F7">
        <w:rPr>
          <w:rFonts w:ascii="Calibri" w:hAnsi="Calibri" w:eastAsia="Calibri" w:cs="Calibri"/>
          <w:color w:val="454545"/>
          <w:u w:val="single"/>
        </w:rPr>
        <w:t>Gebruik geen producten met een gevarensy</w:t>
      </w:r>
      <w:r w:rsidRPr="000144F7" w:rsidR="00BA2D04">
        <w:rPr>
          <w:rFonts w:ascii="Calibri" w:hAnsi="Calibri" w:eastAsia="Calibri" w:cs="Calibri"/>
          <w:color w:val="454545"/>
          <w:u w:val="single"/>
        </w:rPr>
        <w:t>mbool</w:t>
      </w:r>
    </w:p>
    <w:p w:rsidRPr="000144F7" w:rsidR="00C26E63" w:rsidP="000144F7" w:rsidRDefault="00C26E63" w14:paraId="6597066D" w14:textId="1C922326">
      <w:pPr>
        <w:pStyle w:val="Lijstalinea"/>
        <w:numPr>
          <w:ilvl w:val="1"/>
          <w:numId w:val="7"/>
        </w:numPr>
        <w:autoSpaceDE w:val="0"/>
        <w:autoSpaceDN w:val="0"/>
        <w:adjustRightInd w:val="0"/>
        <w:spacing w:after="60"/>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Heb je echt een poestproduct nodig om iets schoon te maken? Sta er even bij stil voor je iets uit de kast neemt. Producten te vaak of in verkeerde hoeveelheden gebruiken, kan je gezondheid of die van de kinderen schaden. Misschien zijn er alternatieven, zoals een vochtige doek of spons. Zelfs natuurlijke hulpmiddelen zijn vaak een optie. Denk maar aan azijn en soda. </w:t>
      </w:r>
    </w:p>
    <w:p w:rsidRPr="000144F7" w:rsidR="00C26E63" w:rsidP="000144F7" w:rsidRDefault="00C26E63" w14:paraId="3A0F9D4B" w14:textId="15F06826">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lastRenderedPageBreak/>
        <w:t xml:space="preserve">Toch een poestproduct nodig? Kies er dan eentje met zo weinig mogelijk gevarensymbolen in een gewone fles met schroefdop. </w:t>
      </w:r>
      <w:r w:rsidRPr="000144F7" w:rsidR="00E445D0">
        <w:rPr>
          <w:rFonts w:ascii="Calibri" w:hAnsi="Calibri" w:eastAsia="Calibri" w:cs="Calibri"/>
          <w:color w:val="454545"/>
        </w:rPr>
        <w:t>Vermijd sprays.</w:t>
      </w:r>
    </w:p>
    <w:p w:rsidRPr="000144F7" w:rsidR="00C26E63" w:rsidP="000144F7" w:rsidRDefault="00C26E63" w14:paraId="2B4547DF" w14:textId="77777777">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Gebruik de producten volgens de gebruiksaanwijzing. </w:t>
      </w:r>
    </w:p>
    <w:p w:rsidRPr="000144F7" w:rsidR="00BA2D04" w:rsidP="000144F7" w:rsidRDefault="00C26E63" w14:paraId="5624066A" w14:textId="4536545A">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Bewaar poetsproducten buiten </w:t>
      </w:r>
      <w:r w:rsidRPr="000144F7" w:rsidR="00E445D0">
        <w:rPr>
          <w:rFonts w:ascii="Calibri" w:hAnsi="Calibri" w:eastAsia="Calibri" w:cs="Calibri"/>
          <w:color w:val="454545"/>
        </w:rPr>
        <w:t xml:space="preserve">de opvanglokalen van de </w:t>
      </w:r>
      <w:r w:rsidRPr="000144F7" w:rsidR="0016148A">
        <w:rPr>
          <w:rFonts w:ascii="Calibri" w:hAnsi="Calibri" w:eastAsia="Calibri" w:cs="Calibri"/>
          <w:color w:val="454545"/>
        </w:rPr>
        <w:t>k</w:t>
      </w:r>
      <w:r w:rsidRPr="000144F7">
        <w:rPr>
          <w:rFonts w:ascii="Calibri" w:hAnsi="Calibri" w:eastAsia="Calibri" w:cs="Calibri"/>
          <w:color w:val="454545"/>
        </w:rPr>
        <w:t>inderen.</w:t>
      </w:r>
    </w:p>
    <w:p w:rsidRPr="000144F7" w:rsidR="00BA2D04" w:rsidP="000144F7" w:rsidRDefault="00BA2D04" w14:paraId="70AFC165" w14:textId="055AFFC7">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Meng nooit </w:t>
      </w:r>
      <w:r w:rsidRPr="000144F7" w:rsidR="000153B5">
        <w:rPr>
          <w:rFonts w:ascii="Calibri" w:hAnsi="Calibri" w:eastAsia="Calibri" w:cs="Calibri"/>
          <w:color w:val="454545"/>
        </w:rPr>
        <w:t>poetsproducten</w:t>
      </w:r>
      <w:r w:rsidRPr="000144F7">
        <w:rPr>
          <w:rFonts w:ascii="Calibri" w:hAnsi="Calibri" w:eastAsia="Calibri" w:cs="Calibri"/>
          <w:color w:val="454545"/>
        </w:rPr>
        <w:t xml:space="preserve">. Door chemische reacties kunnen ongezonde stoffen ontstaan, zoals chloordampen. </w:t>
      </w:r>
    </w:p>
    <w:p w:rsidRPr="000144F7" w:rsidR="00BA2D04" w:rsidP="000144F7" w:rsidRDefault="00BA2D04" w14:paraId="57AAB715" w14:textId="4B3E7A18">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Verlucht na iedere poetsbeurt.</w:t>
      </w:r>
    </w:p>
    <w:p w:rsidRPr="000144F7" w:rsidR="00BA2D04" w:rsidP="000144F7" w:rsidRDefault="00BA2D04" w14:paraId="36DEBFEA" w14:textId="1A753BA4" w14:noSpellErr="1">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60507EF1" w:rsidR="00BA2D04">
        <w:rPr>
          <w:rFonts w:ascii="Calibri" w:hAnsi="Calibri" w:eastAsia="Calibri" w:cs="Calibri"/>
          <w:color w:val="454545"/>
        </w:rPr>
        <w:t xml:space="preserve">Maak niet schoon als de kinderen aanwezig zijn. </w:t>
      </w:r>
    </w:p>
    <w:p w:rsidRPr="000144F7" w:rsidR="00C26E63" w:rsidP="000144F7" w:rsidRDefault="00C26E63" w14:paraId="758CCF9A" w14:textId="47B010DD">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Bescherm het milieu door producten met een ecologisch label te kopen</w:t>
      </w:r>
      <w:r w:rsidRPr="000144F7" w:rsidR="00E445D0">
        <w:rPr>
          <w:rFonts w:ascii="Calibri" w:hAnsi="Calibri" w:eastAsia="Calibri" w:cs="Calibri"/>
          <w:color w:val="454545"/>
        </w:rPr>
        <w:t>, al bevatten deze ook</w:t>
      </w:r>
      <w:r w:rsidRPr="000144F7" w:rsidR="0016148A">
        <w:rPr>
          <w:rFonts w:ascii="Calibri" w:hAnsi="Calibri" w:eastAsia="Calibri" w:cs="Calibri"/>
          <w:color w:val="454545"/>
        </w:rPr>
        <w:t xml:space="preserve"> vluchtige organische stoffen</w:t>
      </w:r>
      <w:r w:rsidRPr="000144F7" w:rsidR="00E445D0">
        <w:rPr>
          <w:rFonts w:ascii="Calibri" w:hAnsi="Calibri" w:eastAsia="Calibri" w:cs="Calibri"/>
          <w:color w:val="454545"/>
        </w:rPr>
        <w:t>, dus ook</w:t>
      </w:r>
      <w:r w:rsidRPr="000144F7" w:rsidR="0016148A">
        <w:rPr>
          <w:rFonts w:ascii="Calibri" w:hAnsi="Calibri" w:eastAsia="Calibri" w:cs="Calibri"/>
          <w:color w:val="454545"/>
        </w:rPr>
        <w:t xml:space="preserve"> hier is de boodschap goed te</w:t>
      </w:r>
      <w:r w:rsidRPr="000144F7" w:rsidR="00E445D0">
        <w:rPr>
          <w:rFonts w:ascii="Calibri" w:hAnsi="Calibri" w:eastAsia="Calibri" w:cs="Calibri"/>
          <w:color w:val="454545"/>
        </w:rPr>
        <w:t xml:space="preserve"> verluchten na gebruik</w:t>
      </w:r>
      <w:r w:rsidRPr="000144F7">
        <w:rPr>
          <w:rFonts w:ascii="Calibri,Tahoma" w:hAnsi="Calibri,Tahoma" w:eastAsia="Calibri,Tahoma" w:cs="Calibri,Tahoma"/>
          <w:color w:val="454545"/>
        </w:rPr>
        <w:t xml:space="preserve">. </w:t>
      </w:r>
    </w:p>
    <w:p w:rsidRPr="000144F7" w:rsidR="006B717F" w:rsidP="000144F7" w:rsidRDefault="0016634C" w14:paraId="1F3F1E92" w14:textId="1C15CF7F">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Ontsmetten is </w:t>
      </w:r>
      <w:r w:rsidRPr="000144F7" w:rsidR="006B717F">
        <w:rPr>
          <w:rFonts w:ascii="Calibri" w:hAnsi="Calibri" w:eastAsia="Calibri" w:cs="Calibri"/>
          <w:color w:val="454545"/>
        </w:rPr>
        <w:t>enkel</w:t>
      </w:r>
      <w:r w:rsidRPr="000144F7">
        <w:rPr>
          <w:rFonts w:ascii="Calibri" w:hAnsi="Calibri" w:eastAsia="Calibri" w:cs="Calibri"/>
          <w:color w:val="454545"/>
        </w:rPr>
        <w:t xml:space="preserve"> nodig</w:t>
      </w:r>
      <w:r w:rsidRPr="000144F7" w:rsidR="006B717F">
        <w:rPr>
          <w:rFonts w:ascii="Calibri,Tahoma" w:hAnsi="Calibri,Tahoma" w:eastAsia="Calibri,Tahoma" w:cs="Calibri,Tahoma"/>
          <w:color w:val="454545"/>
        </w:rPr>
        <w:t>:</w:t>
      </w:r>
    </w:p>
    <w:p w:rsidRPr="000144F7" w:rsidR="006B717F" w:rsidP="000144F7" w:rsidRDefault="006B717F" w14:paraId="0972D15E" w14:textId="51E28A72">
      <w:pPr>
        <w:pStyle w:val="Lijstalinea"/>
        <w:numPr>
          <w:ilvl w:val="2"/>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proofErr w:type="gramStart"/>
      <w:r w:rsidRPr="000144F7">
        <w:rPr>
          <w:rFonts w:ascii="Calibri" w:hAnsi="Calibri" w:eastAsia="Calibri" w:cs="Calibri"/>
          <w:color w:val="454545"/>
        </w:rPr>
        <w:t>bij</w:t>
      </w:r>
      <w:proofErr w:type="gramEnd"/>
      <w:r w:rsidRPr="000144F7">
        <w:rPr>
          <w:rFonts w:ascii="Calibri" w:hAnsi="Calibri" w:eastAsia="Calibri" w:cs="Calibri"/>
          <w:color w:val="454545"/>
        </w:rPr>
        <w:t xml:space="preserve"> een epidemie;</w:t>
      </w:r>
    </w:p>
    <w:p w:rsidRPr="000144F7" w:rsidR="006B717F" w:rsidP="000144F7" w:rsidRDefault="006B717F" w14:paraId="0A711D96" w14:textId="77777777">
      <w:pPr>
        <w:pStyle w:val="Lijstalinea"/>
        <w:numPr>
          <w:ilvl w:val="2"/>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proofErr w:type="gramStart"/>
      <w:r w:rsidRPr="000144F7">
        <w:rPr>
          <w:rFonts w:ascii="Calibri" w:hAnsi="Calibri" w:eastAsia="Calibri" w:cs="Calibri"/>
          <w:color w:val="454545"/>
        </w:rPr>
        <w:t>wanneer</w:t>
      </w:r>
      <w:proofErr w:type="gramEnd"/>
      <w:r w:rsidRPr="000144F7">
        <w:rPr>
          <w:rFonts w:ascii="Calibri" w:hAnsi="Calibri" w:eastAsia="Calibri" w:cs="Calibri"/>
          <w:color w:val="454545"/>
        </w:rPr>
        <w:t xml:space="preserve"> iets bevuild is door braaksel, diarree of bloed; </w:t>
      </w:r>
    </w:p>
    <w:p w:rsidRPr="000144F7" w:rsidR="0016634C" w:rsidP="000144F7" w:rsidRDefault="006B717F" w14:paraId="715AAC5A" w14:textId="693AA500">
      <w:pPr>
        <w:pStyle w:val="Lijstalinea"/>
        <w:numPr>
          <w:ilvl w:val="2"/>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proofErr w:type="gramStart"/>
      <w:r w:rsidRPr="000144F7">
        <w:rPr>
          <w:rFonts w:ascii="Calibri" w:hAnsi="Calibri" w:eastAsia="Calibri" w:cs="Calibri"/>
          <w:color w:val="454545"/>
        </w:rPr>
        <w:t>bij</w:t>
      </w:r>
      <w:proofErr w:type="gramEnd"/>
      <w:r w:rsidRPr="000144F7">
        <w:rPr>
          <w:rFonts w:ascii="Calibri" w:hAnsi="Calibri" w:eastAsia="Calibri" w:cs="Calibri"/>
          <w:color w:val="454545"/>
        </w:rPr>
        <w:t xml:space="preserve"> bepaalde ziektes zoals hepatitis A. </w:t>
      </w:r>
    </w:p>
    <w:p w:rsidRPr="000144F7" w:rsidR="00BA2D04" w:rsidP="000144F7" w:rsidRDefault="00C26E63" w14:paraId="4DCC6536" w14:textId="77777777">
      <w:pPr>
        <w:pStyle w:val="Lijstalinea"/>
        <w:numPr>
          <w:ilvl w:val="0"/>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u w:val="single"/>
        </w:rPr>
        <w:t>Gebruik geen spuitbussen</w:t>
      </w:r>
    </w:p>
    <w:p w:rsidRPr="000144F7" w:rsidR="00C26E63" w:rsidP="000144F7" w:rsidRDefault="00BA2D04" w14:paraId="5F5D97E5" w14:textId="7859C4F8">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Gebruik geen </w:t>
      </w:r>
      <w:r w:rsidRPr="000144F7" w:rsidR="00C26E63">
        <w:rPr>
          <w:rFonts w:ascii="Calibri" w:hAnsi="Calibri" w:eastAsia="Calibri" w:cs="Calibri"/>
          <w:color w:val="454545"/>
        </w:rPr>
        <w:t>luchtverfrissers, deodorant of haarlak</w:t>
      </w:r>
      <w:r w:rsidRPr="000144F7">
        <w:rPr>
          <w:rFonts w:ascii="Calibri" w:hAnsi="Calibri" w:eastAsia="Calibri" w:cs="Calibri"/>
          <w:color w:val="454545"/>
        </w:rPr>
        <w:t xml:space="preserve"> in de kinderopvang</w:t>
      </w:r>
      <w:r w:rsidRPr="000144F7" w:rsidR="00C26E63">
        <w:rPr>
          <w:rFonts w:ascii="Calibri" w:hAnsi="Calibri" w:eastAsia="Calibri" w:cs="Calibri"/>
          <w:color w:val="454545"/>
        </w:rPr>
        <w:t xml:space="preserve">. Kies voor een alternatief of gebruik ze alleen buiten. </w:t>
      </w:r>
    </w:p>
    <w:p w:rsidRPr="000144F7" w:rsidR="00C26E63" w:rsidP="000144F7" w:rsidRDefault="00C26E63" w14:paraId="227CD98C" w14:textId="02C274F6">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000144F7">
        <w:rPr>
          <w:rFonts w:ascii="Calibri" w:hAnsi="Calibri" w:eastAsia="Calibri" w:cs="Calibri"/>
          <w:color w:val="454545"/>
        </w:rPr>
        <w:t xml:space="preserve">Toch een spuitbus nodig binnen? Verlucht dan zeker. </w:t>
      </w:r>
    </w:p>
    <w:p w:rsidRPr="000144F7" w:rsidR="00BA2D04" w:rsidP="000144F7" w:rsidRDefault="00BA2D04" w14:paraId="26E65AA0" w14:textId="77777777">
      <w:pPr>
        <w:pStyle w:val="Lijstalinea"/>
        <w:numPr>
          <w:ilvl w:val="0"/>
          <w:numId w:val="7"/>
        </w:numPr>
        <w:autoSpaceDE w:val="0"/>
        <w:autoSpaceDN w:val="0"/>
        <w:adjustRightInd w:val="0"/>
        <w:spacing w:after="60" w:line="240" w:lineRule="auto"/>
        <w:contextualSpacing w:val="0"/>
        <w:jc w:val="both"/>
        <w:rPr>
          <w:rFonts w:ascii="Calibri,Tahoma" w:hAnsi="Calibri,Tahoma" w:eastAsia="Calibri,Tahoma" w:cs="Calibri,Tahoma"/>
          <w:color w:val="454545"/>
          <w:u w:val="single"/>
        </w:rPr>
      </w:pPr>
      <w:r w:rsidRPr="000144F7">
        <w:rPr>
          <w:rFonts w:ascii="Calibri" w:hAnsi="Calibri" w:eastAsia="Calibri" w:cs="Calibri"/>
          <w:color w:val="454545"/>
          <w:u w:val="single"/>
        </w:rPr>
        <w:t>Renovatie of nieuwe meubels? Bescherm jezelf en de kinderen</w:t>
      </w:r>
    </w:p>
    <w:p w:rsidRPr="000144F7" w:rsidR="00C26E63" w:rsidP="000144F7" w:rsidRDefault="00C26E63" w14:paraId="1B9DC4BA" w14:textId="6E2F819E" w14:noSpellErr="1">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60507EF1" w:rsidR="00C26E63">
        <w:rPr>
          <w:rFonts w:ascii="Calibri" w:hAnsi="Calibri" w:eastAsia="Calibri" w:cs="Calibri"/>
          <w:color w:val="454545"/>
        </w:rPr>
        <w:t>Overweeg de keuze voor tweedehands meubilair.</w:t>
      </w:r>
      <w:r w:rsidRPr="60507EF1" w:rsidR="00C26E63">
        <w:rPr>
          <w:rFonts w:ascii="Calibri" w:hAnsi="Calibri" w:eastAsia="Calibri" w:cs="Calibri"/>
          <w:color w:val="454545"/>
        </w:rPr>
        <w:t xml:space="preserve"> De vluchtige organische stoffen </w:t>
      </w:r>
      <w:r w:rsidRPr="60507EF1" w:rsidR="00BA2D04">
        <w:rPr>
          <w:rFonts w:ascii="Calibri" w:hAnsi="Calibri" w:eastAsia="Calibri" w:cs="Calibri"/>
          <w:color w:val="454545"/>
        </w:rPr>
        <w:t xml:space="preserve">zijn er vaak al uit verdwenen. </w:t>
      </w:r>
    </w:p>
    <w:p w:rsidRPr="000144F7" w:rsidR="00C26E63" w:rsidP="000144F7" w:rsidRDefault="00C26E63" w14:paraId="7E0C37B2" w14:textId="11ABBC6B">
      <w:pPr>
        <w:pStyle w:val="Lijstalinea"/>
        <w:numPr>
          <w:ilvl w:val="1"/>
          <w:numId w:val="7"/>
        </w:numPr>
        <w:autoSpaceDE w:val="0"/>
        <w:autoSpaceDN w:val="0"/>
        <w:adjustRightInd w:val="0"/>
        <w:spacing w:after="60" w:line="240" w:lineRule="auto"/>
        <w:contextualSpacing w:val="0"/>
        <w:jc w:val="both"/>
        <w:rPr>
          <w:rFonts w:ascii="Calibri,Tahoma" w:hAnsi="Calibri,Tahoma" w:eastAsia="Calibri,Tahoma" w:cs="Calibri,Tahoma"/>
          <w:color w:val="454545"/>
        </w:rPr>
      </w:pPr>
      <w:r w:rsidRPr="60507EF1" w:rsidR="00C26E63">
        <w:rPr>
          <w:rFonts w:ascii="Calibri" w:hAnsi="Calibri" w:eastAsia="Calibri" w:cs="Calibri"/>
          <w:color w:val="454545"/>
        </w:rPr>
        <w:t xml:space="preserve">Ventileer en verlucht extra gedurende een zestal maanden na een verfbeurt of na de aankoop van nieuwe meubelen. </w:t>
      </w:r>
      <w:r w:rsidRPr="60507EF1" w:rsidR="00BA2D04">
        <w:rPr>
          <w:rFonts w:ascii="Calibri" w:hAnsi="Calibri" w:eastAsia="Calibri" w:cs="Calibri"/>
          <w:color w:val="454545"/>
        </w:rPr>
        <w:t xml:space="preserve">In een nieuwbouw verlucht je de eerste twee jaar beter extra grondig. Zo voer je ongezonde stoffen naar buiten af. </w:t>
      </w:r>
    </w:p>
    <w:p w:rsidR="000153B5" w:rsidP="000153B5" w:rsidRDefault="000153B5" w14:paraId="6DDDBEDC" w14:textId="1E6395F3">
      <w:pPr>
        <w:autoSpaceDE w:val="0"/>
        <w:autoSpaceDN w:val="0"/>
        <w:adjustRightInd w:val="0"/>
        <w:spacing w:after="60" w:line="240" w:lineRule="auto"/>
        <w:jc w:val="both"/>
        <w:rPr>
          <w:rFonts w:ascii="Calibri" w:hAnsi="Calibri" w:cs="Tahoma,Bold"/>
          <w:b/>
          <w:bCs/>
          <w:color w:val="454545"/>
        </w:rPr>
      </w:pPr>
    </w:p>
    <w:p w:rsidRPr="000144F7" w:rsidR="00FC74BB" w:rsidP="000144F7" w:rsidRDefault="0016634C" w14:paraId="5600F60C" w14:textId="32FE6F09">
      <w:pPr>
        <w:autoSpaceDE w:val="0"/>
        <w:autoSpaceDN w:val="0"/>
        <w:adjustRightInd w:val="0"/>
        <w:spacing w:after="60" w:line="240" w:lineRule="auto"/>
        <w:jc w:val="both"/>
        <w:rPr>
          <w:rFonts w:ascii="Calibri,Tahoma,Bold" w:hAnsi="Calibri,Tahoma,Bold" w:eastAsia="Calibri,Tahoma,Bold" w:cs="Calibri,Tahoma,Bold"/>
          <w:b/>
          <w:bCs/>
          <w:color w:val="454545"/>
        </w:rPr>
      </w:pPr>
      <w:r w:rsidRPr="000144F7">
        <w:rPr>
          <w:rFonts w:ascii="Calibri" w:hAnsi="Calibri" w:eastAsia="Calibri" w:cs="Calibri"/>
          <w:b/>
          <w:bCs/>
          <w:color w:val="454545"/>
        </w:rPr>
        <w:t xml:space="preserve">Beperk het binnendringen van vluchtige organische stoffen </w:t>
      </w:r>
      <w:r w:rsidRPr="000144F7" w:rsidR="000153B5">
        <w:rPr>
          <w:rFonts w:ascii="Calibri" w:hAnsi="Calibri" w:eastAsia="Calibri" w:cs="Calibri"/>
          <w:b/>
          <w:bCs/>
          <w:color w:val="454545"/>
        </w:rPr>
        <w:t>die afkomstig zijn van buitenaf</w:t>
      </w:r>
      <w:r w:rsidRPr="000144F7">
        <w:rPr>
          <w:rFonts w:ascii="Calibri,Tahoma,Bold" w:hAnsi="Calibri,Tahoma,Bold" w:eastAsia="Calibri,Tahoma,Bold" w:cs="Calibri,Tahoma,Bold"/>
          <w:b/>
          <w:bCs/>
          <w:color w:val="454545"/>
        </w:rPr>
        <w:t>:</w:t>
      </w:r>
    </w:p>
    <w:p w:rsidRPr="000144F7" w:rsidR="0016634C" w:rsidP="000144F7" w:rsidRDefault="000153B5" w14:paraId="566903D6" w14:textId="34FCD28B">
      <w:pPr>
        <w:pStyle w:val="Lijstalinea"/>
        <w:numPr>
          <w:ilvl w:val="0"/>
          <w:numId w:val="9"/>
        </w:numPr>
        <w:autoSpaceDE w:val="0"/>
        <w:autoSpaceDN w:val="0"/>
        <w:adjustRightInd w:val="0"/>
        <w:spacing w:after="60"/>
        <w:ind w:right="2693"/>
        <w:contextualSpacing w:val="0"/>
        <w:jc w:val="both"/>
        <w:rPr>
          <w:rFonts w:ascii="Calibri,Tahoma" w:hAnsi="Calibri,Tahoma" w:eastAsia="Calibri,Tahoma" w:cs="Calibri,Tahoma"/>
          <w:color w:val="454545"/>
        </w:rPr>
      </w:pPr>
      <w:r w:rsidRPr="00994DE8">
        <w:rPr>
          <w:rFonts w:cs="Tahoma"/>
          <w:noProof/>
          <w:lang w:eastAsia="nl-BE"/>
        </w:rPr>
        <mc:AlternateContent>
          <mc:Choice Requires="wps">
            <w:drawing>
              <wp:anchor distT="0" distB="0" distL="114300" distR="114300" simplePos="0" relativeHeight="251656704" behindDoc="0" locked="0" layoutInCell="1" allowOverlap="1" wp14:anchorId="0012881A" wp14:editId="4814B9D0">
                <wp:simplePos x="0" y="0"/>
                <wp:positionH relativeFrom="column">
                  <wp:posOffset>4175125</wp:posOffset>
                </wp:positionH>
                <wp:positionV relativeFrom="paragraph">
                  <wp:posOffset>179705</wp:posOffset>
                </wp:positionV>
                <wp:extent cx="1944370" cy="1348740"/>
                <wp:effectExtent l="0" t="0" r="0" b="3810"/>
                <wp:wrapNone/>
                <wp:docPr id="7" name="Tekstvak 7"/>
                <wp:cNvGraphicFramePr/>
                <a:graphic xmlns:a="http://schemas.openxmlformats.org/drawingml/2006/main">
                  <a:graphicData uri="http://schemas.microsoft.com/office/word/2010/wordprocessingShape">
                    <wps:wsp>
                      <wps:cNvSpPr txBox="1"/>
                      <wps:spPr>
                        <a:xfrm>
                          <a:off x="0" y="0"/>
                          <a:ext cx="1944370" cy="1348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A61" w:rsidRDefault="00F52A61" w14:paraId="1C1B0B24" w14:textId="58572673">
                            <w:r w:rsidRPr="00F52A61">
                              <w:rPr>
                                <w:noProof/>
                                <w:lang w:eastAsia="nl-BE"/>
                              </w:rPr>
                              <w:drawing>
                                <wp:inline distT="0" distB="0" distL="0" distR="0" wp14:anchorId="0FA0D013" wp14:editId="3CABDFBF">
                                  <wp:extent cx="1589965" cy="1105977"/>
                                  <wp:effectExtent l="0" t="0" r="0" b="0"/>
                                  <wp:docPr id="20" name="Afbeelding 20" descr="U:\Secretariaat\Infofiches_kinderopvang\Ventileren - verluchten\Binnenmilieu_9_drukke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retariaat\Infofiches_kinderopvang\Ventileren - verluchten\Binnenmilieu_9_drukkewe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855" cy="1107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 style="position:absolute;left:0;text-align:left;margin-left:328.75pt;margin-top:14.15pt;width:153.1pt;height:106.2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" w14:anchorId="0012881A">
                <v:textbox>
                  <w:txbxContent>
                    <w:p w:rsidR="00F52A61" w:rsidRDefault="00F52A61" w14:paraId="1C1B0B24" w14:textId="58572673">
                      <w:r w:rsidRPr="00F52A61">
                        <w:rPr>
                          <w:noProof/>
                          <w:lang w:eastAsia="nl-BE"/>
                        </w:rPr>
                        <w:drawing>
                          <wp:inline distT="0" distB="0" distL="0" distR="0" wp14:anchorId="0FA0D013" wp14:editId="3CABDFBF">
                            <wp:extent cx="1589965" cy="1105977"/>
                            <wp:effectExtent l="0" t="0" r="0" b="0"/>
                            <wp:docPr id="20" name="Afbeelding 20" descr="U:\Secretariaat\Infofiches_kinderopvang\Ventileren - verluchten\Binnenmilieu_9_drukke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retariaat\Infofiches_kinderopvang\Ventileren - verluchten\Binnenmilieu_9_drukkewe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855" cy="1107292"/>
                                    </a:xfrm>
                                    <a:prstGeom prst="rect">
                                      <a:avLst/>
                                    </a:prstGeom>
                                    <a:noFill/>
                                    <a:ln>
                                      <a:noFill/>
                                    </a:ln>
                                  </pic:spPr>
                                </pic:pic>
                              </a:graphicData>
                            </a:graphic>
                          </wp:inline>
                        </w:drawing>
                      </w:r>
                    </w:p>
                  </w:txbxContent>
                </v:textbox>
              </v:shape>
            </w:pict>
          </mc:Fallback>
        </mc:AlternateContent>
      </w:r>
      <w:r w:rsidRPr="000144F7" w:rsidR="0016634C">
        <w:rPr>
          <w:rFonts w:ascii="Calibri" w:hAnsi="Calibri" w:eastAsia="Calibri" w:cs="Calibri"/>
          <w:color w:val="454545"/>
        </w:rPr>
        <w:t>Is er in hetzelfde gebouw een garage, werkplaats of opslagplaats</w:t>
      </w:r>
      <w:r w:rsidRPr="000144F7">
        <w:rPr>
          <w:rFonts w:ascii="Calibri" w:hAnsi="Calibri" w:eastAsia="Calibri" w:cs="Calibri"/>
          <w:color w:val="454545"/>
        </w:rPr>
        <w:t xml:space="preserve"> aanwezig</w:t>
      </w:r>
      <w:r w:rsidRPr="000144F7" w:rsidR="0016634C">
        <w:rPr>
          <w:rFonts w:ascii="Calibri" w:hAnsi="Calibri" w:eastAsia="Calibri" w:cs="Calibri"/>
          <w:color w:val="454545"/>
        </w:rPr>
        <w:t xml:space="preserve">, let er dan op dat er geen verbinding is met de lokalen </w:t>
      </w:r>
      <w:r w:rsidRPr="000144F7" w:rsidR="00F26C65">
        <w:rPr>
          <w:rFonts w:ascii="Calibri" w:hAnsi="Calibri" w:eastAsia="Calibri" w:cs="Calibri"/>
          <w:color w:val="454545"/>
        </w:rPr>
        <w:t>va</w:t>
      </w:r>
      <w:r w:rsidRPr="000144F7" w:rsidR="0016634C">
        <w:rPr>
          <w:rFonts w:ascii="Calibri" w:hAnsi="Calibri" w:eastAsia="Calibri" w:cs="Calibri"/>
          <w:color w:val="454545"/>
        </w:rPr>
        <w:t xml:space="preserve">n de kinderopvang. </w:t>
      </w:r>
      <w:r w:rsidRPr="000144F7" w:rsidR="00F26C65">
        <w:rPr>
          <w:rFonts w:ascii="Calibri" w:hAnsi="Calibri" w:eastAsia="Calibri" w:cs="Calibri"/>
          <w:color w:val="454545"/>
        </w:rPr>
        <w:t>Zo voorkom je dat v</w:t>
      </w:r>
      <w:r w:rsidRPr="000144F7" w:rsidR="0016634C">
        <w:rPr>
          <w:rFonts w:ascii="Calibri" w:hAnsi="Calibri" w:eastAsia="Calibri" w:cs="Calibri"/>
          <w:color w:val="454545"/>
        </w:rPr>
        <w:t>luchtige organische stoffen kunnen binnendringen.</w:t>
      </w:r>
    </w:p>
    <w:p w:rsidRPr="000144F7" w:rsidR="0016634C" w:rsidP="000144F7" w:rsidRDefault="0016634C" w14:paraId="15C51A30" w14:textId="33DA40C0">
      <w:pPr>
        <w:pStyle w:val="Lijstalinea"/>
        <w:numPr>
          <w:ilvl w:val="0"/>
          <w:numId w:val="9"/>
        </w:numPr>
        <w:autoSpaceDE w:val="0"/>
        <w:autoSpaceDN w:val="0"/>
        <w:adjustRightInd w:val="0"/>
        <w:spacing w:after="240"/>
        <w:ind w:right="2693"/>
        <w:contextualSpacing w:val="0"/>
        <w:jc w:val="both"/>
        <w:rPr>
          <w:rFonts w:ascii="Calibri" w:hAnsi="Calibri" w:eastAsia="Calibri" w:cs="Calibri"/>
          <w:color w:val="454545"/>
        </w:rPr>
      </w:pPr>
      <w:r w:rsidRPr="000144F7">
        <w:rPr>
          <w:rFonts w:ascii="Calibri" w:hAnsi="Calibri" w:eastAsia="Calibri" w:cs="Calibri"/>
          <w:color w:val="454545"/>
        </w:rPr>
        <w:t xml:space="preserve">Ligt de kinderopvang </w:t>
      </w:r>
      <w:r w:rsidRPr="000144F7" w:rsidR="000153B5">
        <w:rPr>
          <w:rFonts w:ascii="Calibri" w:hAnsi="Calibri" w:eastAsia="Calibri" w:cs="Calibri"/>
          <w:color w:val="454545"/>
        </w:rPr>
        <w:t>aan</w:t>
      </w:r>
      <w:r w:rsidRPr="000144F7">
        <w:rPr>
          <w:rFonts w:ascii="Calibri" w:hAnsi="Calibri" w:eastAsia="Calibri" w:cs="Calibri"/>
          <w:color w:val="454545"/>
        </w:rPr>
        <w:t xml:space="preserve"> een drukke </w:t>
      </w:r>
      <w:r w:rsidRPr="000144F7" w:rsidR="000153B5">
        <w:rPr>
          <w:rFonts w:ascii="Calibri" w:hAnsi="Calibri" w:eastAsia="Calibri" w:cs="Calibri"/>
          <w:color w:val="454545"/>
        </w:rPr>
        <w:t xml:space="preserve">straat of in de stad? Verlucht bij voorkeur buiten de spitsuren en zo ver mogelijk van de straatzijde. Verlucht tijdens de spitsuren via ramen en deuren die niet uitgeven op de straat. Is dat niet mogelijk, verlucht dan vooral als het verkeer minder druk is. Plaats de aanvoer van de mechanische ventilatie niet aan de straatzijde van het gebouw. </w:t>
      </w:r>
    </w:p>
    <w:p w:rsidRPr="000144F7" w:rsidR="0016634C" w:rsidP="000144F7" w:rsidRDefault="000153B5" w14:paraId="458A5710" w14:textId="1E9303F4">
      <w:pPr>
        <w:autoSpaceDE w:val="0"/>
        <w:autoSpaceDN w:val="0"/>
        <w:adjustRightInd w:val="0"/>
        <w:spacing w:before="360" w:after="60" w:line="240" w:lineRule="auto"/>
        <w:rPr>
          <w:rFonts w:ascii="Calibri,Tahoma,Bold" w:hAnsi="Calibri,Tahoma,Bold" w:eastAsia="Calibri,Tahoma,Bold" w:cs="Calibri,Tahoma,Bold"/>
          <w:b/>
          <w:bCs/>
          <w:color w:val="72D4D0"/>
          <w:sz w:val="28"/>
          <w:szCs w:val="28"/>
        </w:rPr>
      </w:pPr>
      <w:r w:rsidRPr="000144F7">
        <w:rPr>
          <w:rFonts w:ascii="Calibri" w:hAnsi="Calibri" w:eastAsia="Calibri" w:cs="Calibri"/>
          <w:b/>
          <w:bCs/>
          <w:color w:val="72D4D0"/>
          <w:sz w:val="28"/>
          <w:szCs w:val="28"/>
        </w:rPr>
        <w:lastRenderedPageBreak/>
        <w:t>Algemene vragen</w:t>
      </w:r>
    </w:p>
    <w:p w:rsidRPr="000144F7" w:rsidR="00FC74BB" w:rsidP="000144F7" w:rsidRDefault="00FC74BB" w14:paraId="7678F936" w14:textId="5ADF81D2">
      <w:pPr>
        <w:autoSpaceDE w:val="0"/>
        <w:autoSpaceDN w:val="0"/>
        <w:adjustRightInd w:val="0"/>
        <w:spacing w:after="0" w:line="240" w:lineRule="auto"/>
        <w:jc w:val="both"/>
        <w:rPr>
          <w:rFonts w:ascii="Calibri,Tahoma" w:hAnsi="Calibri,Tahoma" w:eastAsia="Calibri,Tahoma" w:cs="Calibri,Tahoma"/>
          <w:b/>
          <w:bCs/>
          <w:color w:val="454545"/>
        </w:rPr>
      </w:pPr>
      <w:r w:rsidRPr="000144F7">
        <w:rPr>
          <w:rFonts w:ascii="Calibri" w:hAnsi="Calibri" w:eastAsia="Calibri" w:cs="Calibri"/>
          <w:b/>
          <w:bCs/>
          <w:color w:val="454545"/>
        </w:rPr>
        <w:t xml:space="preserve">Medisch </w:t>
      </w:r>
      <w:r w:rsidRPr="000144F7" w:rsidR="0061124F">
        <w:rPr>
          <w:rFonts w:ascii="Calibri" w:hAnsi="Calibri" w:eastAsia="Calibri" w:cs="Calibri"/>
          <w:b/>
          <w:bCs/>
          <w:color w:val="454545"/>
        </w:rPr>
        <w:t>m</w:t>
      </w:r>
      <w:r w:rsidRPr="000144F7">
        <w:rPr>
          <w:rFonts w:ascii="Calibri" w:hAnsi="Calibri" w:eastAsia="Calibri" w:cs="Calibri"/>
          <w:b/>
          <w:bCs/>
          <w:color w:val="454545"/>
        </w:rPr>
        <w:t>ilieukundigen van het Lokaal Gezondheidsoverleg (Logo) en het V</w:t>
      </w:r>
      <w:r w:rsidRPr="000144F7" w:rsidR="0061124F">
        <w:rPr>
          <w:rFonts w:ascii="Calibri" w:hAnsi="Calibri" w:eastAsia="Calibri" w:cs="Calibri"/>
          <w:b/>
          <w:bCs/>
          <w:color w:val="454545"/>
        </w:rPr>
        <w:t>laams Instituut Gezond Leven</w:t>
      </w:r>
    </w:p>
    <w:p w:rsidRPr="000144F7" w:rsidR="000153B5" w:rsidP="000144F7" w:rsidRDefault="00FC74BB" w14:paraId="0CD6CAC1" w14:textId="77777777">
      <w:pPr>
        <w:autoSpaceDE w:val="0"/>
        <w:autoSpaceDN w:val="0"/>
        <w:adjustRightInd w:val="0"/>
        <w:spacing w:after="0" w:line="240" w:lineRule="auto"/>
        <w:jc w:val="both"/>
        <w:rPr>
          <w:rFonts w:ascii="Calibri,Tahoma" w:hAnsi="Calibri,Tahoma" w:eastAsia="Calibri,Tahoma" w:cs="Calibri,Tahoma"/>
          <w:color w:val="454545"/>
        </w:rPr>
      </w:pPr>
      <w:r w:rsidRPr="000144F7">
        <w:rPr>
          <w:rFonts w:ascii="Calibri" w:hAnsi="Calibri" w:eastAsia="Calibri" w:cs="Calibri"/>
          <w:color w:val="454545"/>
        </w:rPr>
        <w:t>02</w:t>
      </w:r>
      <w:r w:rsidRPr="000144F7" w:rsidR="00CA70AA">
        <w:rPr>
          <w:rFonts w:ascii="Calibri,Tahoma" w:hAnsi="Calibri,Tahoma" w:eastAsia="Calibri,Tahoma" w:cs="Calibri,Tahoma"/>
          <w:color w:val="454545"/>
        </w:rPr>
        <w:t xml:space="preserve"> </w:t>
      </w:r>
      <w:r w:rsidRPr="000144F7">
        <w:rPr>
          <w:rFonts w:ascii="Calibri" w:hAnsi="Calibri" w:eastAsia="Calibri" w:cs="Calibri"/>
          <w:color w:val="454545"/>
        </w:rPr>
        <w:t>422</w:t>
      </w:r>
      <w:r w:rsidRPr="000144F7" w:rsidR="00CA70AA">
        <w:rPr>
          <w:rFonts w:ascii="Calibri,Tahoma" w:hAnsi="Calibri,Tahoma" w:eastAsia="Calibri,Tahoma" w:cs="Calibri,Tahoma"/>
          <w:color w:val="454545"/>
        </w:rPr>
        <w:t xml:space="preserve"> </w:t>
      </w:r>
      <w:r w:rsidRPr="000144F7">
        <w:rPr>
          <w:rFonts w:ascii="Calibri" w:hAnsi="Calibri" w:eastAsia="Calibri" w:cs="Calibri"/>
          <w:color w:val="454545"/>
        </w:rPr>
        <w:t>49</w:t>
      </w:r>
      <w:r w:rsidRPr="000144F7" w:rsidR="00CA70AA">
        <w:rPr>
          <w:rFonts w:ascii="Calibri,Tahoma" w:hAnsi="Calibri,Tahoma" w:eastAsia="Calibri,Tahoma" w:cs="Calibri,Tahoma"/>
          <w:color w:val="454545"/>
        </w:rPr>
        <w:t xml:space="preserve"> </w:t>
      </w:r>
      <w:r w:rsidRPr="000144F7" w:rsidR="000153B5">
        <w:rPr>
          <w:rFonts w:ascii="Calibri" w:hAnsi="Calibri" w:eastAsia="Calibri" w:cs="Calibri"/>
          <w:color w:val="454545"/>
        </w:rPr>
        <w:t>23</w:t>
      </w:r>
    </w:p>
    <w:p w:rsidRPr="00994DE8" w:rsidR="00FC74BB" w:rsidP="00FC74BB" w:rsidRDefault="003057CB" w14:paraId="19FD7AEA" w14:textId="272D09D5">
      <w:pPr>
        <w:autoSpaceDE w:val="0"/>
        <w:autoSpaceDN w:val="0"/>
        <w:adjustRightInd w:val="0"/>
        <w:spacing w:after="0" w:line="240" w:lineRule="auto"/>
        <w:jc w:val="both"/>
        <w:rPr>
          <w:rFonts w:ascii="Calibri" w:hAnsi="Calibri" w:cs="Tahoma"/>
          <w:color w:val="454545"/>
        </w:rPr>
      </w:pPr>
      <w:hyperlink w:history="1" r:id="rId16">
        <w:r w:rsidRPr="00E00949" w:rsidR="0061124F">
          <w:rPr>
            <w:rStyle w:val="Hyperlink"/>
            <w:rFonts w:ascii="Calibri" w:hAnsi="Calibri" w:cs="Tahoma"/>
            <w:color w:val="454545"/>
          </w:rPr>
          <w:t>www.gezondheidenmilieu.be/contact</w:t>
        </w:r>
      </w:hyperlink>
      <w:r w:rsidR="0061124F">
        <w:rPr>
          <w:rFonts w:ascii="Calibri" w:hAnsi="Calibri" w:cs="Tahoma"/>
          <w:color w:val="454545"/>
        </w:rPr>
        <w:t xml:space="preserve"> </w:t>
      </w:r>
    </w:p>
    <w:p w:rsidRPr="00994DE8" w:rsidR="00FC74BB" w:rsidP="00FC74BB" w:rsidRDefault="00FC74BB" w14:paraId="25D04BE4" w14:textId="77777777">
      <w:pPr>
        <w:autoSpaceDE w:val="0"/>
        <w:autoSpaceDN w:val="0"/>
        <w:adjustRightInd w:val="0"/>
        <w:spacing w:after="0" w:line="240" w:lineRule="auto"/>
        <w:jc w:val="both"/>
        <w:rPr>
          <w:rStyle w:val="Hyperlink"/>
          <w:rFonts w:ascii="Calibri" w:hAnsi="Calibri" w:cs="Tahoma"/>
          <w:color w:val="454545"/>
        </w:rPr>
      </w:pPr>
    </w:p>
    <w:p w:rsidRPr="000144F7" w:rsidR="00FC74BB" w:rsidP="000144F7" w:rsidRDefault="00FC74BB" w14:paraId="42FC2B3E" w14:textId="77777777">
      <w:pPr>
        <w:autoSpaceDE w:val="0"/>
        <w:autoSpaceDN w:val="0"/>
        <w:adjustRightInd w:val="0"/>
        <w:spacing w:after="0" w:line="240" w:lineRule="auto"/>
        <w:jc w:val="both"/>
        <w:rPr>
          <w:rStyle w:val="Hyperlink"/>
          <w:rFonts w:ascii="Calibri,Tahoma" w:hAnsi="Calibri,Tahoma" w:eastAsia="Calibri,Tahoma" w:cs="Calibri,Tahoma"/>
          <w:b/>
          <w:bCs/>
          <w:color w:val="454545"/>
          <w:u w:val="none"/>
        </w:rPr>
      </w:pPr>
      <w:r w:rsidRPr="000144F7">
        <w:rPr>
          <w:rStyle w:val="Hyperlink"/>
          <w:rFonts w:ascii="Calibri" w:hAnsi="Calibri" w:eastAsia="Calibri" w:cs="Calibri"/>
          <w:b/>
          <w:bCs/>
          <w:color w:val="454545"/>
          <w:u w:val="none"/>
        </w:rPr>
        <w:t>Agentschap Zorg en Gezondheid</w:t>
      </w:r>
    </w:p>
    <w:p w:rsidRPr="00994DE8" w:rsidR="00FC74BB" w:rsidP="00FC74BB" w:rsidRDefault="003057CB" w14:paraId="5F13B2F4" w14:textId="77777777">
      <w:pPr>
        <w:autoSpaceDE w:val="0"/>
        <w:autoSpaceDN w:val="0"/>
        <w:adjustRightInd w:val="0"/>
        <w:spacing w:after="0" w:line="240" w:lineRule="auto"/>
        <w:jc w:val="both"/>
        <w:rPr>
          <w:rStyle w:val="Hyperlink"/>
          <w:rFonts w:ascii="Calibri" w:hAnsi="Calibri" w:cs="Tahoma"/>
          <w:color w:val="454545"/>
        </w:rPr>
      </w:pPr>
      <w:hyperlink w:history="1" r:id="rId17">
        <w:r w:rsidRPr="00994DE8" w:rsidR="00FC74BB">
          <w:rPr>
            <w:rStyle w:val="Hyperlink"/>
            <w:rFonts w:ascii="Calibri" w:hAnsi="Calibri" w:cs="Tahoma"/>
            <w:color w:val="454545"/>
          </w:rPr>
          <w:t>www.zorg-en-gezondheid.be</w:t>
        </w:r>
      </w:hyperlink>
    </w:p>
    <w:p w:rsidRPr="00994DE8" w:rsidR="0016634C" w:rsidP="0016634C" w:rsidRDefault="0016634C" w14:paraId="3221E91C" w14:textId="77777777">
      <w:pPr>
        <w:autoSpaceDE w:val="0"/>
        <w:autoSpaceDN w:val="0"/>
        <w:adjustRightInd w:val="0"/>
        <w:spacing w:after="0" w:line="240" w:lineRule="auto"/>
        <w:rPr>
          <w:rFonts w:ascii="Calibri" w:hAnsi="Calibri"/>
          <w:color w:val="454545"/>
        </w:rPr>
      </w:pPr>
    </w:p>
    <w:p w:rsidRPr="000144F7" w:rsidR="00FC74BB" w:rsidP="000144F7" w:rsidRDefault="00FC74BB" w14:paraId="540D4A80" w14:textId="05DF014E">
      <w:pPr>
        <w:autoSpaceDE w:val="0"/>
        <w:autoSpaceDN w:val="0"/>
        <w:adjustRightInd w:val="0"/>
        <w:spacing w:after="0" w:line="240" w:lineRule="auto"/>
        <w:jc w:val="both"/>
        <w:rPr>
          <w:rFonts w:ascii="Tahoma" w:hAnsi="Tahoma" w:eastAsia="Tahoma" w:cs="Tahoma"/>
          <w:color w:val="454545"/>
        </w:rPr>
      </w:pPr>
      <w:r w:rsidRPr="000144F7">
        <w:rPr>
          <w:b/>
          <w:bCs/>
          <w:color w:val="454545"/>
        </w:rPr>
        <w:t>Brussel</w:t>
      </w:r>
    </w:p>
    <w:p w:rsidRPr="000144F7" w:rsidR="00F26C65" w:rsidP="000144F7" w:rsidRDefault="00FC74BB" w14:paraId="2BC82E3D" w14:textId="5741C767">
      <w:pPr>
        <w:autoSpaceDE w:val="0"/>
        <w:autoSpaceDN w:val="0"/>
        <w:adjustRightInd w:val="0"/>
        <w:spacing w:after="0" w:line="240" w:lineRule="auto"/>
        <w:jc w:val="both"/>
        <w:rPr>
          <w:rFonts w:ascii="Tahoma" w:hAnsi="Tahoma" w:eastAsia="Tahoma" w:cs="Tahoma"/>
          <w:color w:val="454545"/>
        </w:rPr>
      </w:pPr>
      <w:r w:rsidRPr="000144F7">
        <w:rPr>
          <w:color w:val="454545"/>
        </w:rPr>
        <w:t xml:space="preserve">Brussels Instituut voor Milieubeheer (BIM) </w:t>
      </w:r>
      <w:r w:rsidRPr="000144F7" w:rsidR="00F26C65">
        <w:rPr>
          <w:rFonts w:ascii="Tahoma" w:hAnsi="Tahoma" w:eastAsia="Tahoma" w:cs="Tahoma"/>
          <w:color w:val="454545"/>
        </w:rPr>
        <w:t>–</w:t>
      </w:r>
      <w:r w:rsidRPr="000144F7">
        <w:rPr>
          <w:rFonts w:ascii="Tahoma" w:hAnsi="Tahoma" w:eastAsia="Tahoma" w:cs="Tahoma"/>
          <w:color w:val="454545"/>
        </w:rPr>
        <w:t xml:space="preserve"> </w:t>
      </w:r>
    </w:p>
    <w:p w:rsidRPr="000144F7" w:rsidR="00FC74BB" w:rsidP="000144F7" w:rsidRDefault="00FC74BB" w14:paraId="1CEFF8E1" w14:textId="39A29DAC">
      <w:pPr>
        <w:autoSpaceDE w:val="0"/>
        <w:autoSpaceDN w:val="0"/>
        <w:adjustRightInd w:val="0"/>
        <w:spacing w:after="0" w:line="240" w:lineRule="auto"/>
        <w:jc w:val="both"/>
        <w:rPr>
          <w:rFonts w:ascii="Tahoma" w:hAnsi="Tahoma" w:eastAsia="Tahoma" w:cs="Tahoma"/>
          <w:color w:val="454545"/>
        </w:rPr>
      </w:pPr>
      <w:r w:rsidRPr="000144F7">
        <w:rPr>
          <w:color w:val="454545"/>
        </w:rPr>
        <w:t xml:space="preserve">Regionale Cel voor Interventie bij </w:t>
      </w:r>
      <w:proofErr w:type="spellStart"/>
      <w:r w:rsidRPr="000144F7">
        <w:rPr>
          <w:color w:val="454545"/>
        </w:rPr>
        <w:t>Binnenluchtvervuiling</w:t>
      </w:r>
      <w:proofErr w:type="spellEnd"/>
      <w:r w:rsidRPr="000144F7">
        <w:rPr>
          <w:color w:val="454545"/>
        </w:rPr>
        <w:t xml:space="preserve"> (RCIB)</w:t>
      </w:r>
    </w:p>
    <w:p w:rsidRPr="000144F7" w:rsidR="00FC74BB" w:rsidP="000144F7" w:rsidRDefault="00FC74BB" w14:paraId="3D2B8430" w14:textId="77777777">
      <w:pPr>
        <w:autoSpaceDE w:val="0"/>
        <w:autoSpaceDN w:val="0"/>
        <w:adjustRightInd w:val="0"/>
        <w:spacing w:after="0" w:line="240" w:lineRule="auto"/>
        <w:jc w:val="both"/>
        <w:rPr>
          <w:rFonts w:ascii="Tahoma" w:hAnsi="Tahoma" w:eastAsia="Tahoma" w:cs="Tahoma"/>
          <w:color w:val="454545"/>
        </w:rPr>
      </w:pPr>
      <w:proofErr w:type="spellStart"/>
      <w:r w:rsidRPr="000144F7">
        <w:rPr>
          <w:color w:val="454545"/>
        </w:rPr>
        <w:t>Gulledellestraat</w:t>
      </w:r>
      <w:proofErr w:type="spellEnd"/>
      <w:r w:rsidRPr="000144F7">
        <w:rPr>
          <w:color w:val="454545"/>
        </w:rPr>
        <w:t xml:space="preserve"> 100, 1200 Brussel</w:t>
      </w:r>
    </w:p>
    <w:p w:rsidRPr="00994DE8" w:rsidR="00FC74BB" w:rsidP="00FC74BB" w:rsidRDefault="00FC74BB" w14:paraId="497B04F9" w14:textId="77777777">
      <w:pPr>
        <w:autoSpaceDE w:val="0"/>
        <w:autoSpaceDN w:val="0"/>
        <w:adjustRightInd w:val="0"/>
        <w:spacing w:after="60" w:line="240" w:lineRule="auto"/>
        <w:jc w:val="both"/>
        <w:rPr>
          <w:color w:val="454545"/>
        </w:rPr>
      </w:pPr>
      <w:r w:rsidRPr="00994DE8">
        <w:rPr>
          <w:color w:val="454545"/>
        </w:rPr>
        <w:t>02 775 75 75</w:t>
      </w:r>
    </w:p>
    <w:p w:rsidR="00FC74BB" w:rsidP="00FC74BB" w:rsidRDefault="003057CB" w14:paraId="0F7A8EA4" w14:textId="77777777">
      <w:pPr>
        <w:autoSpaceDE w:val="0"/>
        <w:autoSpaceDN w:val="0"/>
        <w:adjustRightInd w:val="0"/>
        <w:spacing w:after="0" w:line="240" w:lineRule="auto"/>
        <w:jc w:val="both"/>
        <w:rPr>
          <w:rStyle w:val="Hyperlink"/>
          <w:rFonts w:cs="Tahoma"/>
          <w:color w:val="454545"/>
        </w:rPr>
      </w:pPr>
      <w:hyperlink w:history="1" r:id="rId18">
        <w:r w:rsidRPr="00994DE8" w:rsidR="00FC74BB">
          <w:rPr>
            <w:rStyle w:val="Hyperlink"/>
            <w:rFonts w:cs="Tahoma"/>
            <w:color w:val="454545"/>
          </w:rPr>
          <w:t>sbi@ibgebim.be</w:t>
        </w:r>
      </w:hyperlink>
    </w:p>
    <w:p w:rsidR="0016148A" w:rsidP="00FC74BB" w:rsidRDefault="0016148A" w14:paraId="4D98D386" w14:textId="5F15E267">
      <w:pPr>
        <w:autoSpaceDE w:val="0"/>
        <w:autoSpaceDN w:val="0"/>
        <w:adjustRightInd w:val="0"/>
        <w:spacing w:after="0" w:line="240" w:lineRule="auto"/>
        <w:jc w:val="both"/>
        <w:rPr>
          <w:rFonts w:cs="Tahoma"/>
          <w:color w:val="454545"/>
        </w:rPr>
      </w:pPr>
    </w:p>
    <w:p w:rsidRPr="000144F7" w:rsidR="0016148A" w:rsidP="000144F7" w:rsidRDefault="0016148A" w14:paraId="45263779" w14:textId="505E8A67">
      <w:pPr>
        <w:autoSpaceDE w:val="0"/>
        <w:autoSpaceDN w:val="0"/>
        <w:adjustRightInd w:val="0"/>
        <w:spacing w:after="0" w:line="240" w:lineRule="auto"/>
        <w:jc w:val="both"/>
        <w:rPr>
          <w:rFonts w:ascii="Calibri,Tahoma" w:hAnsi="Calibri,Tahoma" w:eastAsia="Calibri,Tahoma" w:cs="Calibri,Tahoma"/>
          <w:color w:val="454545"/>
        </w:rPr>
      </w:pPr>
      <w:r w:rsidRPr="60507EF1" w:rsidR="0016148A">
        <w:rPr>
          <w:b w:val="1"/>
          <w:bCs w:val="1"/>
          <w:color w:val="454545"/>
        </w:rPr>
        <w:t>Antigifcentrum</w:t>
      </w:r>
      <w:r>
        <w:br/>
      </w:r>
      <w:r w:rsidRPr="60507EF1" w:rsidR="0016148A">
        <w:rPr>
          <w:rFonts w:ascii="Calibri" w:hAnsi="Calibri" w:eastAsia="Calibri" w:cs="Calibri"/>
          <w:color w:val="454545"/>
        </w:rPr>
        <w:t xml:space="preserve">Bij rechtstreekse inname van een chemisch </w:t>
      </w:r>
      <w:r w:rsidRPr="60507EF1" w:rsidR="0016148A">
        <w:rPr>
          <w:rFonts w:ascii="Calibri" w:hAnsi="Calibri" w:eastAsia="Calibri" w:cs="Calibri"/>
          <w:color w:val="454545"/>
        </w:rPr>
        <w:t xml:space="preserve">product </w:t>
      </w:r>
      <w:r w:rsidRPr="60507EF1" w:rsidR="0016148A">
        <w:rPr>
          <w:rFonts w:ascii="Calibri" w:hAnsi="Calibri" w:eastAsia="Calibri" w:cs="Calibri"/>
          <w:color w:val="454545"/>
        </w:rPr>
        <w:t>raadpleeg</w:t>
      </w:r>
      <w:r w:rsidRPr="60507EF1" w:rsidR="0016148A">
        <w:rPr>
          <w:rFonts w:ascii="Calibri" w:hAnsi="Calibri" w:eastAsia="Calibri" w:cs="Calibri"/>
          <w:color w:val="454545"/>
        </w:rPr>
        <w:t xml:space="preserve"> je best onmiddellijk het antigifcentrum op volgend nummer: 070 245 245</w:t>
      </w:r>
      <w:r w:rsidRPr="60507EF1" w:rsidR="0016148A">
        <w:rPr>
          <w:rFonts w:ascii="Calibri,Tahoma" w:hAnsi="Calibri,Tahoma" w:eastAsia="Calibri,Tahoma" w:cs="Calibri,Tahoma"/>
          <w:color w:val="454545"/>
        </w:rPr>
        <w:t xml:space="preserve">. </w:t>
      </w:r>
    </w:p>
    <w:p w:rsidR="0016634C" w:rsidP="00FD1D6E" w:rsidRDefault="0016634C" w14:paraId="16980F73" w14:textId="16E075B1">
      <w:pPr>
        <w:autoSpaceDE w:val="0"/>
        <w:autoSpaceDN w:val="0"/>
        <w:adjustRightInd w:val="0"/>
        <w:spacing w:after="0" w:line="240" w:lineRule="auto"/>
        <w:jc w:val="both"/>
        <w:rPr>
          <w:rFonts w:cs="Tahoma"/>
          <w:color w:val="0397AA"/>
          <w:sz w:val="21"/>
          <w:szCs w:val="21"/>
        </w:rPr>
      </w:pPr>
    </w:p>
    <w:p w:rsidRPr="0016634C" w:rsidR="007224FD" w:rsidP="00FD1D6E" w:rsidRDefault="000144F7" w14:paraId="241BED01" w14:textId="57D37EAA">
      <w:pPr>
        <w:autoSpaceDE w:val="0"/>
        <w:autoSpaceDN w:val="0"/>
        <w:adjustRightInd w:val="0"/>
        <w:spacing w:after="0" w:line="240" w:lineRule="auto"/>
        <w:jc w:val="both"/>
        <w:rPr>
          <w:rFonts w:cs="Tahoma"/>
          <w:color w:val="0397AA"/>
          <w:sz w:val="21"/>
          <w:szCs w:val="21"/>
        </w:rPr>
      </w:pPr>
      <w:r>
        <w:rPr>
          <w:noProof/>
        </w:rPr>
        <w:drawing>
          <wp:anchor distT="0" distB="0" distL="114300" distR="114300" simplePos="0" relativeHeight="251660800" behindDoc="1" locked="0" layoutInCell="1" allowOverlap="1" wp14:anchorId="67AF1F70" wp14:editId="5F65C63F">
            <wp:simplePos x="0" y="0"/>
            <wp:positionH relativeFrom="column">
              <wp:posOffset>3681730</wp:posOffset>
            </wp:positionH>
            <wp:positionV relativeFrom="paragraph">
              <wp:posOffset>2343785</wp:posOffset>
            </wp:positionV>
            <wp:extent cx="2076450" cy="342900"/>
            <wp:effectExtent l="0" t="0" r="0" b="0"/>
            <wp:wrapTight wrapText="bothSides">
              <wp:wrapPolygon edited="0">
                <wp:start x="0" y="0"/>
                <wp:lineTo x="0" y="20400"/>
                <wp:lineTo x="21402" y="20400"/>
                <wp:lineTo x="21402" y="0"/>
                <wp:lineTo x="0" y="0"/>
              </wp:wrapPolygon>
            </wp:wrapTight>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anchor>
        </w:drawing>
      </w:r>
      <w:r w:rsidR="00C40997">
        <w:rPr>
          <w:rFonts w:cs="Tahoma"/>
          <w:noProof/>
          <w:color w:val="0397AA"/>
          <w:sz w:val="21"/>
          <w:szCs w:val="21"/>
          <w:lang w:eastAsia="nl-BE"/>
        </w:rPr>
        <mc:AlternateContent>
          <mc:Choice Requires="wps">
            <w:drawing>
              <wp:anchor distT="0" distB="0" distL="114300" distR="114300" simplePos="0" relativeHeight="251658752" behindDoc="0" locked="0" layoutInCell="1" allowOverlap="1" wp14:anchorId="370EC4E3" wp14:editId="4067226F">
                <wp:simplePos x="0" y="0"/>
                <wp:positionH relativeFrom="column">
                  <wp:posOffset>15240</wp:posOffset>
                </wp:positionH>
                <wp:positionV relativeFrom="paragraph">
                  <wp:posOffset>385240</wp:posOffset>
                </wp:positionV>
                <wp:extent cx="5836920" cy="1457325"/>
                <wp:effectExtent l="0" t="0" r="0" b="9525"/>
                <wp:wrapNone/>
                <wp:docPr id="3" name="Afgeronde rechthoek 3"/>
                <wp:cNvGraphicFramePr/>
                <a:graphic xmlns:a="http://schemas.openxmlformats.org/drawingml/2006/main">
                  <a:graphicData uri="http://schemas.microsoft.com/office/word/2010/wordprocessingShape">
                    <wps:wsp>
                      <wps:cNvSpPr/>
                      <wps:spPr>
                        <a:xfrm>
                          <a:off x="0" y="0"/>
                          <a:ext cx="5836920" cy="1457325"/>
                        </a:xfrm>
                        <a:prstGeom prst="roundRect">
                          <a:avLst/>
                        </a:prstGeom>
                        <a:solidFill>
                          <a:srgbClr val="72D4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6288E" w:rsidR="00994DE8" w:rsidP="00994DE8" w:rsidRDefault="00994DE8" w14:paraId="0F92242A" w14:textId="77777777">
                            <w:pPr>
                              <w:jc w:val="center"/>
                              <w:rPr>
                                <w:sz w:val="28"/>
                              </w:rPr>
                            </w:pPr>
                            <w:r w:rsidRPr="0036288E">
                              <w:rPr>
                                <w:sz w:val="28"/>
                              </w:rPr>
                              <w:t xml:space="preserve">Informatie, acties en projecten voor de kinderopvang rond de invloed van omgeving (binnen en buiten) op de gezondheid van kinderen: </w:t>
                            </w:r>
                          </w:p>
                          <w:p w:rsidRPr="0036288E" w:rsidR="00994DE8" w:rsidP="00994DE8" w:rsidRDefault="003057CB" w14:paraId="74821128" w14:textId="77777777">
                            <w:pPr>
                              <w:jc w:val="center"/>
                              <w:rPr>
                                <w:b/>
                                <w:color w:val="FFFFFF" w:themeColor="background1"/>
                                <w:sz w:val="36"/>
                              </w:rPr>
                            </w:pPr>
                            <w:hyperlink w:history="1" r:id="rId20">
                              <w:r w:rsidRPr="0036288E" w:rsidR="00994DE8">
                                <w:rPr>
                                  <w:rStyle w:val="Hyperlink"/>
                                  <w:b/>
                                  <w:color w:val="FFFFFF" w:themeColor="background1"/>
                                  <w:sz w:val="36"/>
                                  <w:u w:val="none"/>
                                </w:rPr>
                                <w:t>www.gezondheidenmilieu.be/kinderopvang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3" style="position:absolute;left:0;text-align:left;margin-left:1.2pt;margin-top:30.35pt;width:459.6pt;height:114.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72d4d0" stroked="f" strokeweight="2pt" arcsize="10923f" w14:anchorId="370EC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">
                <v:textbox>
                  <w:txbxContent>
                    <w:p w:rsidRPr="0036288E" w:rsidR="00994DE8" w:rsidP="00994DE8" w:rsidRDefault="00994DE8" w14:paraId="0F92242A" w14:textId="77777777">
                      <w:pPr>
                        <w:jc w:val="center"/>
                        <w:rPr>
                          <w:sz w:val="28"/>
                        </w:rPr>
                      </w:pPr>
                      <w:r w:rsidRPr="0036288E">
                        <w:rPr>
                          <w:sz w:val="28"/>
                        </w:rPr>
                        <w:t xml:space="preserve">Informatie, acties en projecten voor de kinderopvang rond de invloed van omgeving (binnen en buiten) op de gezondheid van kinderen: </w:t>
                      </w:r>
                    </w:p>
                    <w:p w:rsidRPr="0036288E" w:rsidR="00994DE8" w:rsidP="00994DE8" w:rsidRDefault="003057CB" w14:paraId="74821128" w14:textId="77777777">
                      <w:pPr>
                        <w:jc w:val="center"/>
                        <w:rPr>
                          <w:b/>
                          <w:color w:val="FFFFFF" w:themeColor="background1"/>
                          <w:sz w:val="36"/>
                        </w:rPr>
                      </w:pPr>
                      <w:hyperlink w:history="1" r:id="rId21">
                        <w:r w:rsidRPr="0036288E" w:rsidR="00994DE8">
                          <w:rPr>
                            <w:rStyle w:val="Hyperlink"/>
                            <w:b/>
                            <w:color w:val="FFFFFF" w:themeColor="background1"/>
                            <w:sz w:val="36"/>
                            <w:u w:val="none"/>
                          </w:rPr>
                          <w:t>www.gezondheidenmilieu.be/kinderopvang</w:t>
                        </w:r>
                      </w:hyperlink>
                    </w:p>
                  </w:txbxContent>
                </v:textbox>
              </v:roundrect>
            </w:pict>
          </mc:Fallback>
        </mc:AlternateContent>
      </w:r>
      <w:r w:rsidR="60507EF1">
        <w:rPr/>
        <w:t/>
      </w:r>
    </w:p>
    <w:sectPr w:rsidRPr="0016634C" w:rsidR="007224FD" w:rsidSect="000144F7">
      <w:headerReference w:type="even" r:id="rId22"/>
      <w:headerReference w:type="default" r:id="rId23"/>
      <w:footerReference w:type="default" r:id="rId24"/>
      <w:headerReference w:type="first" r:id="rId25"/>
      <w:pgSz w:w="11906" w:h="16838" w:orient="portrait"/>
      <w:pgMar w:top="1276" w:right="1417" w:bottom="1417" w:left="1417" w:header="708" w:footer="708" w:gutter="0"/>
      <w:pgBorders w:offsetFrom="page">
        <w:top w:val="thinThickSmallGap" w:color="72D4D0" w:sz="18" w:space="24"/>
        <w:left w:val="thinThickSmallGap" w:color="72D4D0" w:sz="18" w:space="24"/>
        <w:bottom w:val="thickThinSmallGap" w:color="72D4D0" w:sz="18" w:space="24"/>
        <w:right w:val="thickThinSmallGap" w:color="72D4D0" w:sz="18" w:space="24"/>
      </w:pgBorders>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78E" w:rsidP="003B6A6B" w:rsidRDefault="0077778E" w14:paraId="240A1657" w14:textId="77777777">
      <w:pPr>
        <w:spacing w:after="0" w:line="240" w:lineRule="auto"/>
      </w:pPr>
      <w:r>
        <w:separator/>
      </w:r>
    </w:p>
  </w:endnote>
  <w:endnote w:type="continuationSeparator" w:id="0">
    <w:p w:rsidR="0077778E" w:rsidP="003B6A6B" w:rsidRDefault="0077778E" w14:paraId="7191D8E8" w14:textId="77777777">
      <w:pPr>
        <w:spacing w:after="0" w:line="240" w:lineRule="auto"/>
      </w:pPr>
      <w:r>
        <w:continuationSeparator/>
      </w:r>
    </w:p>
  </w:endnote>
  <w:endnote w:type="continuationNotice" w:id="1">
    <w:p w:rsidR="00BC5BF0" w:rsidRDefault="00BC5BF0" w14:paraId="4EE66CC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Tahoma,Bold">
    <w:altName w:val="Times New Roman"/>
    <w:panose1 w:val="00000000000000000000"/>
    <w:charset w:val="00"/>
    <w:family w:val="roman"/>
    <w:notTrueType/>
    <w:pitch w:val="default"/>
  </w:font>
  <w:font w:name="Calibri,Tahom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6634C" w:rsidR="00EB0A0D" w:rsidP="0016634C" w:rsidRDefault="00EB0A0D" w14:paraId="19AD8A79" w14:textId="6995806B">
    <w:pPr>
      <w:pStyle w:val="Voettekst"/>
      <w:rPr>
        <w:color w:val="75B5AF"/>
      </w:rPr>
    </w:pPr>
    <w:r w:rsidRPr="0016634C">
      <w:rPr>
        <w:color w:val="75B5AF"/>
      </w:rPr>
      <w:t>© V</w:t>
    </w:r>
    <w:r w:rsidR="0061124F">
      <w:rPr>
        <w:color w:val="75B5AF"/>
      </w:rPr>
      <w:t>laams Instituut Gezond Leven</w:t>
    </w:r>
    <w:r w:rsidRPr="0016634C">
      <w:rPr>
        <w:color w:val="75B5AF"/>
      </w:rPr>
      <w:t xml:space="preserve">, </w:t>
    </w:r>
    <w:r w:rsidR="00106170">
      <w:rPr>
        <w:color w:val="75B5AF"/>
      </w:rPr>
      <w:t xml:space="preserve">de Vlaamse Logo’s en Zorg en Gezondheid </w:t>
    </w:r>
    <w:r w:rsidRPr="0016634C">
      <w:rPr>
        <w:color w:val="75B5AF"/>
      </w:rPr>
      <w:t>201</w:t>
    </w:r>
    <w:r w:rsidR="006B717F">
      <w:rPr>
        <w:color w:val="75B5AF"/>
      </w:rPr>
      <w:t>8</w:t>
    </w:r>
    <w:r w:rsidRPr="0016634C">
      <w:rPr>
        <w:color w:val="75B5AF"/>
      </w:rPr>
      <w:tab/>
    </w:r>
    <w:sdt>
      <w:sdtPr>
        <w:rPr>
          <w:color w:val="75B5AF"/>
        </w:rPr>
        <w:id w:val="543867742"/>
        <w:docPartObj>
          <w:docPartGallery w:val="Page Numbers (Bottom of Page)"/>
          <w:docPartUnique/>
        </w:docPartObj>
      </w:sdtPr>
      <w:sdtEndPr/>
      <w:sdtContent>
        <w:r w:rsidRPr="0016634C">
          <w:rPr>
            <w:color w:val="75B5AF"/>
          </w:rPr>
          <w:fldChar w:fldCharType="begin"/>
        </w:r>
        <w:r w:rsidRPr="0016634C">
          <w:rPr>
            <w:color w:val="75B5AF"/>
          </w:rPr>
          <w:instrText>PAGE   \* MERGEFORMAT</w:instrText>
        </w:r>
        <w:r w:rsidRPr="0016634C">
          <w:rPr>
            <w:color w:val="75B5AF"/>
          </w:rPr>
          <w:fldChar w:fldCharType="separate"/>
        </w:r>
        <w:r w:rsidRPr="006B717F" w:rsidR="006B717F">
          <w:rPr>
            <w:noProof/>
            <w:color w:val="75B5AF"/>
            <w:lang w:val="nl-NL"/>
          </w:rPr>
          <w:t>3</w:t>
        </w:r>
        <w:r w:rsidRPr="0016634C">
          <w:rPr>
            <w:color w:val="75B5AF"/>
          </w:rPr>
          <w:fldChar w:fldCharType="end"/>
        </w:r>
      </w:sdtContent>
    </w:sdt>
  </w:p>
  <w:p w:rsidR="00EB0A0D" w:rsidRDefault="00EB0A0D" w14:paraId="34203D32" w14:textId="0AEF4E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78E" w:rsidP="003B6A6B" w:rsidRDefault="0077778E" w14:paraId="60EE4232" w14:textId="77777777">
      <w:pPr>
        <w:spacing w:after="0" w:line="240" w:lineRule="auto"/>
      </w:pPr>
      <w:r>
        <w:separator/>
      </w:r>
    </w:p>
  </w:footnote>
  <w:footnote w:type="continuationSeparator" w:id="0">
    <w:p w:rsidR="0077778E" w:rsidP="003B6A6B" w:rsidRDefault="0077778E" w14:paraId="36C85C7A" w14:textId="77777777">
      <w:pPr>
        <w:spacing w:after="0" w:line="240" w:lineRule="auto"/>
      </w:pPr>
      <w:r>
        <w:continuationSeparator/>
      </w:r>
    </w:p>
  </w:footnote>
  <w:footnote w:type="continuationNotice" w:id="1">
    <w:p w:rsidR="00BC5BF0" w:rsidRDefault="00BC5BF0" w14:paraId="165123F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170" w:rsidRDefault="003057CB" w14:paraId="1072DE64" w14:textId="4512DDB2">
    <w:pPr>
      <w:pStyle w:val="Koptekst"/>
    </w:pPr>
    <w:r>
      <w:rPr>
        <w:noProof/>
        <w:lang w:val="en-GB" w:eastAsia="en-GB"/>
      </w:rPr>
      <w:pict w14:anchorId="7FCFD0B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443016" style="position:absolute;margin-left:0;margin-top:0;width:968.6pt;height:969.65pt;z-index:-251657216;mso-position-horizontal:center;mso-position-horizontal-relative:margin;mso-position-vertical:center;mso-position-vertical-relative:margin" o:spid="_x0000_s2050" o:allowincell="f" type="#_x0000_t75">
          <v:imagedata gain="19661f" blacklevel="22938f" o:title="algeme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170" w:rsidRDefault="003057CB" w14:paraId="6A4A9181" w14:textId="62865777">
    <w:pPr>
      <w:pStyle w:val="Koptekst"/>
    </w:pPr>
    <w:r>
      <w:rPr>
        <w:noProof/>
        <w:lang w:val="en-GB" w:eastAsia="en-GB"/>
      </w:rPr>
      <w:pict w14:anchorId="56D6548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443017" style="position:absolute;margin-left:0;margin-top:0;width:968.6pt;height:969.65pt;z-index:-251656192;mso-position-horizontal:center;mso-position-horizontal-relative:margin;mso-position-vertical:center;mso-position-vertical-relative:margin" o:spid="_x0000_s2051" o:allowincell="f" type="#_x0000_t75">
          <v:imagedata gain="19661f" blacklevel="22938f" o:title="algeme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170" w:rsidRDefault="003057CB" w14:paraId="5CB4ACCA" w14:textId="44C9493C">
    <w:pPr>
      <w:pStyle w:val="Koptekst"/>
    </w:pPr>
    <w:r>
      <w:rPr>
        <w:noProof/>
        <w:lang w:val="en-GB" w:eastAsia="en-GB"/>
      </w:rPr>
      <w:pict w14:anchorId="790B64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0443015" style="position:absolute;margin-left:0;margin-top:0;width:968.6pt;height:969.65pt;z-index:-251658240;mso-position-horizontal:center;mso-position-horizontal-relative:margin;mso-position-vertical:center;mso-position-vertical-relative:margin" o:spid="_x0000_s2049" o:allowincell="f" type="#_x0000_t75">
          <v:imagedata gain="19661f" blacklevel="22938f" o:title="algeme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71ED9"/>
    <w:multiLevelType w:val="hybridMultilevel"/>
    <w:tmpl w:val="CB9CCD4C"/>
    <w:lvl w:ilvl="0" w:tplc="A38469C2">
      <w:numFmt w:val="bullet"/>
      <w:lvlText w:val="-"/>
      <w:lvlJc w:val="left"/>
      <w:pPr>
        <w:ind w:left="720" w:hanging="360"/>
      </w:pPr>
      <w:rPr>
        <w:rFonts w:hint="default" w:ascii="Tahoma,Bold" w:hAnsi="Tahoma,Bold" w:cs="Tahoma,Bold"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 w15:restartNumberingAfterBreak="0">
    <w:nsid w:val="2BE118AF"/>
    <w:multiLevelType w:val="hybridMultilevel"/>
    <w:tmpl w:val="3CDAED68"/>
    <w:lvl w:ilvl="0" w:tplc="FDF06BDC">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 w15:restartNumberingAfterBreak="0">
    <w:nsid w:val="2F4B1CAF"/>
    <w:multiLevelType w:val="hybridMultilevel"/>
    <w:tmpl w:val="5C6E5BA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 w15:restartNumberingAfterBreak="0">
    <w:nsid w:val="3C0A1E19"/>
    <w:multiLevelType w:val="hybridMultilevel"/>
    <w:tmpl w:val="223470C0"/>
    <w:lvl w:ilvl="0" w:tplc="02523E7A">
      <w:start w:val="200"/>
      <w:numFmt w:val="bullet"/>
      <w:lvlText w:val="-"/>
      <w:lvlJc w:val="left"/>
      <w:pPr>
        <w:ind w:left="720" w:hanging="360"/>
      </w:pPr>
      <w:rPr>
        <w:rFonts w:hint="default" w:ascii="Tahoma" w:hAnsi="Tahoma" w:cs="Tahoma"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4" w15:restartNumberingAfterBreak="0">
    <w:nsid w:val="51556148"/>
    <w:multiLevelType w:val="hybridMultilevel"/>
    <w:tmpl w:val="A0D2423C"/>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570C3ECE"/>
    <w:multiLevelType w:val="hybridMultilevel"/>
    <w:tmpl w:val="AE56C844"/>
    <w:lvl w:ilvl="0" w:tplc="7CEE4948">
      <w:numFmt w:val="bullet"/>
      <w:lvlText w:val="-"/>
      <w:lvlJc w:val="left"/>
      <w:pPr>
        <w:ind w:left="720" w:hanging="360"/>
      </w:pPr>
      <w:rPr>
        <w:rFonts w:hint="default" w:ascii="Calibri" w:hAnsi="Calibri"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6" w15:restartNumberingAfterBreak="0">
    <w:nsid w:val="58A56933"/>
    <w:multiLevelType w:val="hybridMultilevel"/>
    <w:tmpl w:val="BA56F71E"/>
    <w:lvl w:ilvl="0" w:tplc="AF086DAC">
      <w:start w:val="6"/>
      <w:numFmt w:val="bullet"/>
      <w:lvlText w:val=""/>
      <w:lvlJc w:val="left"/>
      <w:pPr>
        <w:ind w:left="720" w:hanging="360"/>
      </w:pPr>
      <w:rPr>
        <w:rFonts w:hint="default" w:ascii="Symbol" w:hAnsi="Symbol" w:eastAsiaTheme="minorHAnsi" w:cstheme="minorBidi"/>
      </w:rPr>
    </w:lvl>
    <w:lvl w:ilvl="1" w:tplc="08130003">
      <w:start w:val="1"/>
      <w:numFmt w:val="bullet"/>
      <w:lvlText w:val="o"/>
      <w:lvlJc w:val="left"/>
      <w:pPr>
        <w:ind w:left="1440" w:hanging="360"/>
      </w:pPr>
      <w:rPr>
        <w:rFonts w:hint="default" w:ascii="Courier New" w:hAnsi="Courier New" w:cs="Courier New"/>
      </w:rPr>
    </w:lvl>
    <w:lvl w:ilvl="2" w:tplc="08130005">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 w15:restartNumberingAfterBreak="0">
    <w:nsid w:val="5BCF4F39"/>
    <w:multiLevelType w:val="hybridMultilevel"/>
    <w:tmpl w:val="076E52D0"/>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 w15:restartNumberingAfterBreak="0">
    <w:nsid w:val="71690D3E"/>
    <w:multiLevelType w:val="hybridMultilevel"/>
    <w:tmpl w:val="CB52A08E"/>
    <w:lvl w:ilvl="0" w:tplc="AF086DAC">
      <w:start w:val="6"/>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 w15:restartNumberingAfterBreak="0">
    <w:nsid w:val="75E34CE1"/>
    <w:multiLevelType w:val="hybridMultilevel"/>
    <w:tmpl w:val="0E6812AA"/>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9"/>
  </w:num>
  <w:num w:numId="5">
    <w:abstractNumId w:val="8"/>
  </w:num>
  <w:num w:numId="6">
    <w:abstractNumId w:val="0"/>
  </w:num>
  <w:num w:numId="7">
    <w:abstractNumId w:val="6"/>
  </w:num>
  <w:num w:numId="8">
    <w:abstractNumId w:val="7"/>
  </w:num>
  <w:num w:numId="9">
    <w:abstractNumId w:val="4"/>
  </w:num>
  <w:num w:numId="10">
    <w:abstractNumId w:val="5"/>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1D2"/>
    <w:rsid w:val="000144F7"/>
    <w:rsid w:val="000153B5"/>
    <w:rsid w:val="00042D05"/>
    <w:rsid w:val="00064967"/>
    <w:rsid w:val="00106170"/>
    <w:rsid w:val="00145DE3"/>
    <w:rsid w:val="0016148A"/>
    <w:rsid w:val="0016634C"/>
    <w:rsid w:val="00184FEE"/>
    <w:rsid w:val="001B2C6C"/>
    <w:rsid w:val="001B4A7D"/>
    <w:rsid w:val="001D5408"/>
    <w:rsid w:val="001F4B48"/>
    <w:rsid w:val="001F72B4"/>
    <w:rsid w:val="0021405E"/>
    <w:rsid w:val="00280FE5"/>
    <w:rsid w:val="003057CB"/>
    <w:rsid w:val="003350B1"/>
    <w:rsid w:val="003B0E73"/>
    <w:rsid w:val="003B6A6B"/>
    <w:rsid w:val="003E0C04"/>
    <w:rsid w:val="00416145"/>
    <w:rsid w:val="004164B8"/>
    <w:rsid w:val="00416AFC"/>
    <w:rsid w:val="004635DA"/>
    <w:rsid w:val="0046738A"/>
    <w:rsid w:val="00476BEA"/>
    <w:rsid w:val="004A60B2"/>
    <w:rsid w:val="004B689F"/>
    <w:rsid w:val="00506C0E"/>
    <w:rsid w:val="0054097B"/>
    <w:rsid w:val="005B63C6"/>
    <w:rsid w:val="005C4ACD"/>
    <w:rsid w:val="005C775B"/>
    <w:rsid w:val="005E7575"/>
    <w:rsid w:val="0061124F"/>
    <w:rsid w:val="006B717F"/>
    <w:rsid w:val="006E7B09"/>
    <w:rsid w:val="0070640D"/>
    <w:rsid w:val="00714FFF"/>
    <w:rsid w:val="007224FD"/>
    <w:rsid w:val="00763AA1"/>
    <w:rsid w:val="0077778E"/>
    <w:rsid w:val="007847E3"/>
    <w:rsid w:val="007D11A8"/>
    <w:rsid w:val="00822630"/>
    <w:rsid w:val="00835BF5"/>
    <w:rsid w:val="008A2395"/>
    <w:rsid w:val="008D55D8"/>
    <w:rsid w:val="00904C8F"/>
    <w:rsid w:val="00994DE8"/>
    <w:rsid w:val="009B111F"/>
    <w:rsid w:val="009F4A80"/>
    <w:rsid w:val="00A011B1"/>
    <w:rsid w:val="00A213C5"/>
    <w:rsid w:val="00A33D9A"/>
    <w:rsid w:val="00A4050C"/>
    <w:rsid w:val="00A61B3C"/>
    <w:rsid w:val="00B1757E"/>
    <w:rsid w:val="00B81BBA"/>
    <w:rsid w:val="00B914D6"/>
    <w:rsid w:val="00BA2D04"/>
    <w:rsid w:val="00BA5D78"/>
    <w:rsid w:val="00BB0118"/>
    <w:rsid w:val="00BC5BF0"/>
    <w:rsid w:val="00C11357"/>
    <w:rsid w:val="00C2606B"/>
    <w:rsid w:val="00C26E63"/>
    <w:rsid w:val="00C40997"/>
    <w:rsid w:val="00C511D2"/>
    <w:rsid w:val="00C539FB"/>
    <w:rsid w:val="00C62F0B"/>
    <w:rsid w:val="00C811A8"/>
    <w:rsid w:val="00CA70AA"/>
    <w:rsid w:val="00D0726E"/>
    <w:rsid w:val="00D23878"/>
    <w:rsid w:val="00D23AA2"/>
    <w:rsid w:val="00D30C5E"/>
    <w:rsid w:val="00D36326"/>
    <w:rsid w:val="00D5719C"/>
    <w:rsid w:val="00D85196"/>
    <w:rsid w:val="00D856DD"/>
    <w:rsid w:val="00D87509"/>
    <w:rsid w:val="00DA3457"/>
    <w:rsid w:val="00DF603C"/>
    <w:rsid w:val="00E00949"/>
    <w:rsid w:val="00E445D0"/>
    <w:rsid w:val="00E81824"/>
    <w:rsid w:val="00EB0A0D"/>
    <w:rsid w:val="00EC35BD"/>
    <w:rsid w:val="00F11165"/>
    <w:rsid w:val="00F26C65"/>
    <w:rsid w:val="00F279A6"/>
    <w:rsid w:val="00F52A61"/>
    <w:rsid w:val="00F66EC9"/>
    <w:rsid w:val="00F825C9"/>
    <w:rsid w:val="00FA2D92"/>
    <w:rsid w:val="00FC667C"/>
    <w:rsid w:val="00FC74BB"/>
    <w:rsid w:val="00FD1D6E"/>
    <w:rsid w:val="074B36BF"/>
    <w:rsid w:val="095366A9"/>
    <w:rsid w:val="210FDC17"/>
    <w:rsid w:val="60507EF1"/>
    <w:rsid w:val="620FD9EB"/>
    <w:rsid w:val="6B6515B8"/>
    <w:rsid w:val="6C938434"/>
    <w:rsid w:val="765467D5"/>
    <w:rsid w:val="7E57F1D6"/>
    <w:rsid w:val="7E8B626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E4BA6"/>
  <w15:docId w15:val="{5907F9D2-6512-4256-B5F8-D9F9E7AA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3B6A6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B6A6B"/>
  </w:style>
  <w:style w:type="paragraph" w:styleId="Voettekst">
    <w:name w:val="footer"/>
    <w:basedOn w:val="Standaard"/>
    <w:link w:val="VoettekstChar"/>
    <w:uiPriority w:val="99"/>
    <w:unhideWhenUsed/>
    <w:rsid w:val="003B6A6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B6A6B"/>
  </w:style>
  <w:style w:type="paragraph" w:styleId="Lijstalinea">
    <w:name w:val="List Paragraph"/>
    <w:basedOn w:val="Standaard"/>
    <w:uiPriority w:val="34"/>
    <w:qFormat/>
    <w:rsid w:val="00416AFC"/>
    <w:pPr>
      <w:ind w:left="720"/>
      <w:contextualSpacing/>
    </w:pPr>
  </w:style>
  <w:style w:type="character" w:styleId="Hyperlink">
    <w:name w:val="Hyperlink"/>
    <w:basedOn w:val="Standaardalinea-lettertype"/>
    <w:uiPriority w:val="99"/>
    <w:unhideWhenUsed/>
    <w:rsid w:val="00FA2D92"/>
    <w:rPr>
      <w:color w:val="0000FF" w:themeColor="hyperlink"/>
      <w:u w:val="single"/>
    </w:rPr>
  </w:style>
  <w:style w:type="character" w:styleId="Verwijzingopmerking">
    <w:name w:val="annotation reference"/>
    <w:basedOn w:val="Standaardalinea-lettertype"/>
    <w:uiPriority w:val="99"/>
    <w:semiHidden/>
    <w:unhideWhenUsed/>
    <w:rsid w:val="00C2606B"/>
    <w:rPr>
      <w:sz w:val="16"/>
      <w:szCs w:val="16"/>
    </w:rPr>
  </w:style>
  <w:style w:type="paragraph" w:styleId="Tekstopmerking">
    <w:name w:val="annotation text"/>
    <w:basedOn w:val="Standaard"/>
    <w:link w:val="TekstopmerkingChar"/>
    <w:uiPriority w:val="99"/>
    <w:semiHidden/>
    <w:unhideWhenUsed/>
    <w:rsid w:val="00C2606B"/>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C2606B"/>
    <w:rPr>
      <w:sz w:val="20"/>
      <w:szCs w:val="20"/>
    </w:rPr>
  </w:style>
  <w:style w:type="paragraph" w:styleId="Ballontekst">
    <w:name w:val="Balloon Text"/>
    <w:basedOn w:val="Standaard"/>
    <w:link w:val="BallontekstChar"/>
    <w:uiPriority w:val="99"/>
    <w:semiHidden/>
    <w:unhideWhenUsed/>
    <w:rsid w:val="00C2606B"/>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C2606B"/>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A213C5"/>
    <w:rPr>
      <w:b/>
      <w:bCs/>
    </w:rPr>
  </w:style>
  <w:style w:type="character" w:styleId="OnderwerpvanopmerkingChar" w:customStyle="1">
    <w:name w:val="Onderwerp van opmerking Char"/>
    <w:basedOn w:val="TekstopmerkingChar"/>
    <w:link w:val="Onderwerpvanopmerking"/>
    <w:uiPriority w:val="99"/>
    <w:semiHidden/>
    <w:rsid w:val="00A213C5"/>
    <w:rPr>
      <w:b/>
      <w:bCs/>
      <w:sz w:val="20"/>
      <w:szCs w:val="20"/>
    </w:rPr>
  </w:style>
  <w:style w:type="character" w:styleId="apple-converted-space" w:customStyle="1">
    <w:name w:val="apple-converted-space"/>
    <w:basedOn w:val="Standaardalinea-lettertype"/>
    <w:rsid w:val="00E81824"/>
  </w:style>
  <w:style w:type="paragraph" w:styleId="Revisie">
    <w:name w:val="Revision"/>
    <w:hidden/>
    <w:uiPriority w:val="99"/>
    <w:semiHidden/>
    <w:rsid w:val="0021405E"/>
    <w:pPr>
      <w:spacing w:after="0" w:line="240" w:lineRule="auto"/>
    </w:pPr>
  </w:style>
  <w:style w:type="character" w:styleId="Nadruk">
    <w:name w:val="Emphasis"/>
    <w:basedOn w:val="Standaardalinea-lettertype"/>
    <w:uiPriority w:val="20"/>
    <w:qFormat/>
    <w:rsid w:val="00C11357"/>
    <w:rPr>
      <w:i/>
      <w:iCs/>
    </w:rPr>
  </w:style>
  <w:style w:type="character" w:styleId="GevolgdeHyperlink">
    <w:name w:val="FollowedHyperlink"/>
    <w:basedOn w:val="Standaardalinea-lettertype"/>
    <w:uiPriority w:val="99"/>
    <w:semiHidden/>
    <w:unhideWhenUsed/>
    <w:rsid w:val="001B2C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4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yperlink" Target="mailto:sbi@ibgebim.be"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www.gezondheidenmilieu.be/kinderopvang" TargetMode="Externa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file://vig.local/vignet_nieuw/Secretariaat/Infofiches_kinderopvang/www.zorg-en-gezondheid.be" TargetMode="External"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www.gezondheidenmilieu.be/contact" TargetMode="External" Id="rId16" /><Relationship Type="http://schemas.openxmlformats.org/officeDocument/2006/relationships/hyperlink" Target="http://www.gezondheidenmilieu.be/kinderopvang"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image" Target="media/image2.jpeg" Id="rId15" /><Relationship Type="http://schemas.openxmlformats.org/officeDocument/2006/relationships/header" Target="header2.xml" Id="rId23" /><Relationship Type="http://schemas.openxmlformats.org/officeDocument/2006/relationships/glossaryDocument" Target="glossary/document.xml" Id="rId28" /><Relationship Type="http://schemas.openxmlformats.org/officeDocument/2006/relationships/image" Target="media/image1.jpeg" Id="rId10" /><Relationship Type="http://schemas.openxmlformats.org/officeDocument/2006/relationships/image" Target="media/image3.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22" /><Relationship Type="http://schemas.microsoft.com/office/2011/relationships/people" Target="peop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Tahoma,Bold">
    <w:altName w:val="Times New Roman"/>
    <w:panose1 w:val="00000000000000000000"/>
    <w:charset w:val="00"/>
    <w:family w:val="roman"/>
    <w:notTrueType/>
    <w:pitch w:val="default"/>
  </w:font>
  <w:font w:name="Calibri,Tahom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05326"/>
    <w:rsid w:val="001053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c3a557-c68f-40cf-9d20-44d089e87109">
      <Value>9</Value>
      <Value>16</Value>
      <Value>75</Value>
      <Value>72</Value>
    </TaxCatchAll>
    <ia8939a8f74e41be9b3b89ece18de51b xmlns="a8d035f8-da69-4751-9edb-cecbda8f3dc1">
      <Terms xmlns="http://schemas.microsoft.com/office/infopath/2007/PartnerControls">
        <TermInfo xmlns="http://schemas.microsoft.com/office/infopath/2007/PartnerControls">
          <TermName xmlns="http://schemas.microsoft.com/office/infopath/2007/PartnerControls">Infofiche</TermName>
          <TermId xmlns="http://schemas.microsoft.com/office/infopath/2007/PartnerControls">13a63327-6b8b-4304-9c75-ff4cfbeb3b75</TermId>
        </TermInfo>
      </Terms>
    </ia8939a8f74e41be9b3b89ece18de51b>
    <e75bbc1bd95445adba1f06451706714f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940ab3ea-7942-4fef-86e0-8afbfb1f9e73</TermId>
        </TermInfo>
      </Terms>
    </e75bbc1bd95445adba1f06451706714f>
    <m93f1168c3bb45009fff013393b5c22a xmlns="a8d035f8-da69-4751-9edb-cecbda8f3dc1">
      <Terms xmlns="http://schemas.microsoft.com/office/infopath/2007/PartnerControls">
        <TermInfo xmlns="http://schemas.microsoft.com/office/infopath/2007/PartnerControls">
          <TermName xmlns="http://schemas.microsoft.com/office/infopath/2007/PartnerControls">Binnenmilieu</TermName>
          <TermId xmlns="http://schemas.microsoft.com/office/infopath/2007/PartnerControls">39d6a583-171a-4b54-9896-46cd9ac5bc73</TermId>
        </TermInfo>
      </Terms>
    </m93f1168c3bb45009fff013393b5c22a>
    <l00d900a0916411687956b74bb56f580 xmlns="a8d035f8-da69-4751-9edb-cecbda8f3dc1">
      <Terms xmlns="http://schemas.microsoft.com/office/infopath/2007/PartnerControls">
        <TermInfo xmlns="http://schemas.microsoft.com/office/infopath/2007/PartnerControls">
          <TermName xmlns="http://schemas.microsoft.com/office/infopath/2007/PartnerControls">Kinderopvang</TermName>
          <TermId xmlns="http://schemas.microsoft.com/office/infopath/2007/PartnerControls">e37c4a8d-c5b7-4be7-b581-793ded3e653b</TermId>
        </TermInfo>
      </Terms>
    </l00d900a0916411687956b74bb56f58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85F974EB57AF4B9575A504149E4875" ma:contentTypeVersion="18" ma:contentTypeDescription="Create a new document." ma:contentTypeScope="" ma:versionID="fe81bf7f28655aee1f8d15b2f902d596">
  <xsd:schema xmlns:xsd="http://www.w3.org/2001/XMLSchema" xmlns:xs="http://www.w3.org/2001/XMLSchema" xmlns:p="http://schemas.microsoft.com/office/2006/metadata/properties" xmlns:ns2="27c3a557-c68f-40cf-9d20-44d089e87109" xmlns:ns3="a8d035f8-da69-4751-9edb-cecbda8f3dc1" targetNamespace="http://schemas.microsoft.com/office/2006/metadata/properties" ma:root="true" ma:fieldsID="569bae1ea20acf4f25cd6391bb9683f9" ns2:_="" ns3:_="">
    <xsd:import namespace="27c3a557-c68f-40cf-9d20-44d089e87109"/>
    <xsd:import namespace="a8d035f8-da69-4751-9edb-cecbda8f3dc1"/>
    <xsd:element name="properties">
      <xsd:complexType>
        <xsd:sequence>
          <xsd:element name="documentManagement">
            <xsd:complexType>
              <xsd:all>
                <xsd:element ref="ns2:TaxCatchAll" minOccurs="0"/>
                <xsd:element ref="ns3:ia8939a8f74e41be9b3b89ece18de51b" minOccurs="0"/>
                <xsd:element ref="ns3:e75bbc1bd95445adba1f06451706714f" minOccurs="0"/>
                <xsd:element ref="ns2:SharedWithUsers" minOccurs="0"/>
                <xsd:element ref="ns2:SharedWithDetails" minOccurs="0"/>
                <xsd:element ref="ns3:m93f1168c3bb45009fff013393b5c22a" minOccurs="0"/>
                <xsd:element ref="ns3:l00d900a0916411687956b74bb56f580"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d035f8-da69-4751-9edb-cecbda8f3dc1" elementFormDefault="qualified">
    <xsd:import namespace="http://schemas.microsoft.com/office/2006/documentManagement/types"/>
    <xsd:import namespace="http://schemas.microsoft.com/office/infopath/2007/PartnerControls"/>
    <xsd:element name="ia8939a8f74e41be9b3b89ece18de51b" ma:index="10" ma:taxonomy="true" ma:internalName="ia8939a8f74e41be9b3b89ece18de51b" ma:taxonomyFieldName="Soort_x0020_document" ma:displayName="Soort document" ma:readOnly="false" ma:default="" ma:fieldId="{2a8939a8-f74e-41be-9b3b-89ece18de51b}" ma:sspId="e89c4268-854a-4b50-bbef-814b08314aa2" ma:termSetId="8cdc1820-5764-4399-8810-d8f3b3553258" ma:anchorId="00000000-0000-0000-0000-000000000000" ma:open="true" ma:isKeyword="false">
      <xsd:complexType>
        <xsd:sequence>
          <xsd:element ref="pc:Terms" minOccurs="0" maxOccurs="1"/>
        </xsd:sequence>
      </xsd:complexType>
    </xsd:element>
    <xsd:element name="e75bbc1bd95445adba1f06451706714f" ma:index="12" ma:taxonomy="true" ma:internalName="e75bbc1bd95445adba1f06451706714f" ma:taxonomyFieldName="Subthema" ma:displayName="Subthema" ma:readOnly="false" ma:default="" ma:fieldId="{e75bbc1b-d954-45ad-ba1f-06451706714f}" ma:sspId="e89c4268-854a-4b50-bbef-814b08314aa2" ma:termSetId="4a0f2f7a-701d-4552-a2db-cdce5388a037" ma:anchorId="00000000-0000-0000-0000-000000000000" ma:open="false" ma:isKeyword="false">
      <xsd:complexType>
        <xsd:sequence>
          <xsd:element ref="pc:Terms" minOccurs="0" maxOccurs="1"/>
        </xsd:sequence>
      </xsd:complexType>
    </xsd:element>
    <xsd:element name="m93f1168c3bb45009fff013393b5c22a" ma:index="16" ma:taxonomy="true" ma:internalName="m93f1168c3bb45009fff013393b5c22a" ma:taxonomyFieldName="Hoofdthema" ma:displayName="Hoofdthema" ma:readOnly="false" ma:default="16;#Binnenmilieu|39d6a583-171a-4b54-9896-46cd9ac5bc73" ma:fieldId="{693f1168-c3bb-4500-9fff-013393b5c22a}" ma:sspId="e89c4268-854a-4b50-bbef-814b08314aa2" ma:termSetId="ffa98de9-4b30-401b-96c5-0e5c5e9db7fa" ma:anchorId="00000000-0000-0000-0000-000000000000" ma:open="false" ma:isKeyword="false">
      <xsd:complexType>
        <xsd:sequence>
          <xsd:element ref="pc:Terms" minOccurs="0" maxOccurs="1"/>
        </xsd:sequence>
      </xsd:complexType>
    </xsd:element>
    <xsd:element name="l00d900a0916411687956b74bb56f580" ma:index="18" nillable="true" ma:taxonomy="true" ma:internalName="l00d900a0916411687956b74bb56f580" ma:taxonomyFieldName="Setting" ma:displayName="Setting" ma:default="75;#Kinderopvang|e37c4a8d-c5b7-4be7-b581-793ded3e653b" ma:fieldId="{500d900a-0916-4116-8795-6b74bb56f580}" ma:sspId="e89c4268-854a-4b50-bbef-814b08314aa2" ma:termSetId="f5ca46c0-4703-466a-b8a8-d7057fb1c996"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26F2D-6916-4B2E-90AF-A6BC4BD7A535}">
  <ds:schemaRefs>
    <ds:schemaRef ds:uri="http://schemas.microsoft.com/sharepoint/v3/contenttype/forms"/>
  </ds:schemaRefs>
</ds:datastoreItem>
</file>

<file path=customXml/itemProps2.xml><?xml version="1.0" encoding="utf-8"?>
<ds:datastoreItem xmlns:ds="http://schemas.openxmlformats.org/officeDocument/2006/customXml" ds:itemID="{28DCD424-CF3C-42CC-A038-E3C1F919CC12}">
  <ds:schemaRefs>
    <ds:schemaRef ds:uri="a8d035f8-da69-4751-9edb-cecbda8f3dc1"/>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27c3a557-c68f-40cf-9d20-44d089e87109"/>
    <ds:schemaRef ds:uri="http://www.w3.org/XML/1998/namespace"/>
  </ds:schemaRefs>
</ds:datastoreItem>
</file>

<file path=customXml/itemProps3.xml><?xml version="1.0" encoding="utf-8"?>
<ds:datastoreItem xmlns:ds="http://schemas.openxmlformats.org/officeDocument/2006/customXml" ds:itemID="{49B8B177-765C-43F6-931C-FF186377C5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Gent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Pauwels Jasmien</dc:creator>
  <cp:lastModifiedBy>Lize Van Dyck</cp:lastModifiedBy>
  <cp:revision>25</cp:revision>
  <cp:lastPrinted>2015-06-02T14:33:00Z</cp:lastPrinted>
  <dcterms:created xsi:type="dcterms:W3CDTF">2017-10-31T09:41:00Z</dcterms:created>
  <dcterms:modified xsi:type="dcterms:W3CDTF">2020-02-27T10:50:08Z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0x0101009085F974EB57AF4B9575A504149E4875</vt:lpwstr>
  </property>
  <property fmtid="{D5CDD505-2E9C-101B-9397-08002B2CF9AE}" pid="3" name="Soort_x0020_document">
    <vt:lpwstr/>
  </property>
  <property fmtid="{D5CDD505-2E9C-101B-9397-08002B2CF9AE}" pid="4" name="Subthema">
    <vt:lpwstr>9;#Binnenmilieu|940ab3ea-7942-4fef-86e0-8afbfb1f9e73</vt:lpwstr>
  </property>
  <property fmtid="{D5CDD505-2E9C-101B-9397-08002B2CF9AE}" pid="5" name="Hoofdthema">
    <vt:lpwstr>16;#Binnenmilieu|39d6a583-171a-4b54-9896-46cd9ac5bc73</vt:lpwstr>
  </property>
  <property fmtid="{D5CDD505-2E9C-101B-9397-08002B2CF9AE}" pid="6" name="Soort document">
    <vt:lpwstr>72;#Infofiche|13a63327-6b8b-4304-9c75-ff4cfbeb3b75</vt:lpwstr>
  </property>
  <property fmtid="{D5CDD505-2E9C-101B-9397-08002B2CF9AE}" pid="7" name="Setting">
    <vt:lpwstr>75;#Kinderopvang|e37c4a8d-c5b7-4be7-b581-793ded3e653b</vt:lpwstr>
  </property>
</Properties>
</file>